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6" w:rsidRPr="00F47DDE" w:rsidRDefault="00061A1F" w:rsidP="000B29C6">
      <w:pPr>
        <w:spacing w:after="120"/>
        <w:jc w:val="center"/>
        <w:rPr>
          <w:b/>
        </w:rPr>
      </w:pPr>
      <w:proofErr w:type="spellStart"/>
      <w:r>
        <w:rPr>
          <w:b/>
          <w:lang w:val="en-US"/>
        </w:rPr>
        <w:t>Соцо</w:t>
      </w:r>
      <w:r w:rsidRPr="00061A1F">
        <w:rPr>
          <w:b/>
        </w:rPr>
        <w:t>прос</w:t>
      </w:r>
      <w:proofErr w:type="spellEnd"/>
      <w:r w:rsidRPr="00061A1F">
        <w:rPr>
          <w:b/>
        </w:rPr>
        <w:t xml:space="preserve">: </w:t>
      </w:r>
      <w:proofErr w:type="spellStart"/>
      <w:r>
        <w:rPr>
          <w:b/>
          <w:lang w:val="en-US"/>
        </w:rPr>
        <w:t>некоторые</w:t>
      </w:r>
      <w:proofErr w:type="spellEnd"/>
      <w:r>
        <w:rPr>
          <w:b/>
          <w:lang w:val="en-US"/>
        </w:rPr>
        <w:t xml:space="preserve"> </w:t>
      </w:r>
      <w:r w:rsidRPr="00061A1F">
        <w:rPr>
          <w:b/>
        </w:rPr>
        <w:t>итоги</w:t>
      </w:r>
    </w:p>
    <w:p w:rsidR="000B29C6" w:rsidRDefault="000B29C6" w:rsidP="000B29C6">
      <w:pPr>
        <w:spacing w:line="276" w:lineRule="auto"/>
        <w:ind w:firstLine="709"/>
        <w:jc w:val="both"/>
      </w:pPr>
      <w:r>
        <w:t xml:space="preserve">Опрос показал, что </w:t>
      </w:r>
      <w:r w:rsidRPr="00F06843">
        <w:rPr>
          <w:b/>
        </w:rPr>
        <w:t>95,3%</w:t>
      </w:r>
      <w:r w:rsidRPr="00F06843">
        <w:t xml:space="preserve"> респондентов группы «молодежь» имеют сформированную позицию</w:t>
      </w:r>
      <w:r>
        <w:t xml:space="preserve"> в отношении значения деятельности, направленной</w:t>
      </w:r>
      <w:r w:rsidRPr="00F06843">
        <w:t xml:space="preserve"> на историческое просвещение молодежи</w:t>
      </w:r>
      <w:r>
        <w:t xml:space="preserve">. Для </w:t>
      </w:r>
      <w:r w:rsidRPr="00F06843">
        <w:rPr>
          <w:b/>
        </w:rPr>
        <w:t>92%</w:t>
      </w:r>
      <w:r>
        <w:t xml:space="preserve"> (подавляющее большинство) деятельность, направленная</w:t>
      </w:r>
      <w:r w:rsidRPr="00F06843">
        <w:t xml:space="preserve"> на историческое просвещение молодежи, </w:t>
      </w:r>
      <w:r>
        <w:t xml:space="preserve">является в той или иной степени важной. </w:t>
      </w:r>
    </w:p>
    <w:p w:rsidR="000B29C6" w:rsidRDefault="000B29C6" w:rsidP="000B29C6">
      <w:pPr>
        <w:spacing w:line="276" w:lineRule="auto"/>
        <w:ind w:firstLine="709"/>
        <w:jc w:val="both"/>
      </w:pPr>
      <w:r>
        <w:t xml:space="preserve">Большинство </w:t>
      </w:r>
      <w:r w:rsidRPr="00F06843">
        <w:rPr>
          <w:b/>
        </w:rPr>
        <w:t>(68,22%)</w:t>
      </w:r>
      <w:r w:rsidRPr="00F06843">
        <w:t xml:space="preserve"> считают </w:t>
      </w:r>
      <w:r w:rsidRPr="00F06843">
        <w:rPr>
          <w:b/>
        </w:rPr>
        <w:t>ключевой проблематикой исторического просвещения</w:t>
      </w:r>
      <w:r w:rsidRPr="00F06843">
        <w:t xml:space="preserve"> молодежи отсутствие у нее интереса и мотивации к изучению истории.</w:t>
      </w:r>
      <w:r>
        <w:t xml:space="preserve"> Более трети (</w:t>
      </w:r>
      <w:r w:rsidRPr="00F06843">
        <w:rPr>
          <w:b/>
        </w:rPr>
        <w:t>35,16%</w:t>
      </w:r>
      <w:r>
        <w:t>) также видят главную проблему исторического просвещения молодежи в отсутствии разнообразия в методах преподавания истории. В целом, можно отметить, что эти две выделяемые проблемы связаны с друг другом, отсутствие разнообразия в методах преподавания истории ведет к утрате у молодежи интереса к изучению этой научной дисциплины.</w:t>
      </w:r>
    </w:p>
    <w:p w:rsidR="000B29C6" w:rsidRDefault="000B29C6" w:rsidP="000B29C6">
      <w:pPr>
        <w:spacing w:line="276" w:lineRule="auto"/>
        <w:ind w:firstLine="709"/>
        <w:jc w:val="both"/>
      </w:pPr>
      <w:r w:rsidRPr="00F06843">
        <w:rPr>
          <w:b/>
        </w:rPr>
        <w:t>Решением проблем исторического просвещения</w:t>
      </w:r>
      <w:r w:rsidRPr="00F06843">
        <w:t xml:space="preserve"> молодежи </w:t>
      </w:r>
      <w:r>
        <w:t>по мнению участников опроса является: использование</w:t>
      </w:r>
      <w:r w:rsidRPr="00F06843">
        <w:t xml:space="preserve"> со</w:t>
      </w:r>
      <w:r>
        <w:t>временных технологий, внедрение</w:t>
      </w:r>
      <w:r w:rsidRPr="00F06843">
        <w:t xml:space="preserve"> интерактивности на соответствующих уроках</w:t>
      </w:r>
      <w:r>
        <w:t xml:space="preserve"> (</w:t>
      </w:r>
      <w:r w:rsidRPr="00F06843">
        <w:rPr>
          <w:b/>
        </w:rPr>
        <w:t>36%</w:t>
      </w:r>
      <w:r>
        <w:t>) и изменение</w:t>
      </w:r>
      <w:r w:rsidRPr="00F06843">
        <w:t xml:space="preserve"> подходов к обучению</w:t>
      </w:r>
      <w:r>
        <w:t xml:space="preserve"> (</w:t>
      </w:r>
      <w:r w:rsidRPr="00F06843">
        <w:rPr>
          <w:b/>
        </w:rPr>
        <w:t>34%</w:t>
      </w:r>
      <w:r>
        <w:t xml:space="preserve">). </w:t>
      </w:r>
      <w:r w:rsidRPr="00F06843">
        <w:t xml:space="preserve">В целом, можно объединить данные ответы в одну </w:t>
      </w:r>
      <w:r>
        <w:t xml:space="preserve">тематическую </w:t>
      </w:r>
      <w:r w:rsidRPr="00F06843">
        <w:t xml:space="preserve">группу </w:t>
      </w:r>
      <w:r w:rsidRPr="00F06843">
        <w:rPr>
          <w:b/>
        </w:rPr>
        <w:t>(70%</w:t>
      </w:r>
      <w:r w:rsidRPr="00F06843">
        <w:t xml:space="preserve">) респондентов, </w:t>
      </w:r>
      <w:r>
        <w:t xml:space="preserve">которые хотят, </w:t>
      </w:r>
      <w:r w:rsidRPr="00F06843">
        <w:t>чтобы образовательные проекты по историческому просвещению были современными и интересными для детей и молодежи.</w:t>
      </w:r>
    </w:p>
    <w:p w:rsidR="000B29C6" w:rsidRDefault="000B29C6" w:rsidP="000B29C6">
      <w:pPr>
        <w:spacing w:line="276" w:lineRule="auto"/>
        <w:ind w:firstLine="709"/>
        <w:jc w:val="both"/>
      </w:pPr>
      <w:r w:rsidRPr="00F06843">
        <w:t>Важно отметить, что практически половина респондентов (</w:t>
      </w:r>
      <w:r w:rsidRPr="00912220">
        <w:rPr>
          <w:b/>
        </w:rPr>
        <w:t>44%</w:t>
      </w:r>
      <w:r w:rsidRPr="00F06843">
        <w:t>) затруднились назвать существующие на сегодня</w:t>
      </w:r>
      <w:bookmarkStart w:id="0" w:name="_GoBack"/>
      <w:bookmarkEnd w:id="0"/>
      <w:r w:rsidRPr="00F06843">
        <w:t xml:space="preserve"> </w:t>
      </w:r>
      <w:r w:rsidRPr="00F06843">
        <w:rPr>
          <w:b/>
        </w:rPr>
        <w:t>эффективные механизмы исторического просвещения молодежи</w:t>
      </w:r>
      <w:r w:rsidRPr="00F06843">
        <w:t>.</w:t>
      </w:r>
      <w:r>
        <w:t xml:space="preserve"> Среди тех, кто выделяет подобные механизмы, наиболее популярными решениями являются: посещение музеев и выставок, интерактивные экспозиции (</w:t>
      </w:r>
      <w:r w:rsidRPr="00912220">
        <w:rPr>
          <w:b/>
        </w:rPr>
        <w:t>17,4%</w:t>
      </w:r>
      <w:r>
        <w:t xml:space="preserve">); создание разнообразного видео и </w:t>
      </w:r>
      <w:proofErr w:type="spellStart"/>
      <w:r>
        <w:t>аудиоконтента</w:t>
      </w:r>
      <w:proofErr w:type="spellEnd"/>
      <w:r>
        <w:t xml:space="preserve"> (блоги, подкасты, документальные сериалы) по истории страны (</w:t>
      </w:r>
      <w:r w:rsidRPr="00912220">
        <w:rPr>
          <w:b/>
        </w:rPr>
        <w:t>11,4%</w:t>
      </w:r>
      <w:r>
        <w:t>); модернизация и универсализация образовательных программ (</w:t>
      </w:r>
      <w:r w:rsidRPr="00912220">
        <w:t>«единая методология преподавания истории» и «единый историко-культурный стандарт»</w:t>
      </w:r>
      <w:r>
        <w:t>), проведение расширенных лекций и семинаров (</w:t>
      </w:r>
      <w:r w:rsidRPr="00912220">
        <w:rPr>
          <w:b/>
        </w:rPr>
        <w:t>9,4%</w:t>
      </w:r>
      <w:r>
        <w:t>).</w:t>
      </w:r>
    </w:p>
    <w:p w:rsidR="000B29C6" w:rsidRDefault="000B29C6" w:rsidP="000B29C6">
      <w:pPr>
        <w:spacing w:line="276" w:lineRule="auto"/>
        <w:ind w:firstLine="709"/>
        <w:jc w:val="both"/>
      </w:pPr>
      <w:r>
        <w:t xml:space="preserve">В отношении </w:t>
      </w:r>
      <w:r w:rsidRPr="00961CD5">
        <w:rPr>
          <w:b/>
        </w:rPr>
        <w:t>оценки предложений, направленных на историческое просвещение молодежи</w:t>
      </w:r>
      <w:r>
        <w:t xml:space="preserve">, большая половина участников опроса (от </w:t>
      </w:r>
      <w:r w:rsidRPr="00961CD5">
        <w:rPr>
          <w:b/>
        </w:rPr>
        <w:t>56,6%</w:t>
      </w:r>
      <w:r>
        <w:t xml:space="preserve"> до </w:t>
      </w:r>
      <w:r w:rsidRPr="00961CD5">
        <w:rPr>
          <w:b/>
        </w:rPr>
        <w:t>73,3%</w:t>
      </w:r>
      <w:r>
        <w:t xml:space="preserve"> в зависимости от вопроса) поддержали инициативы в данной сфере.</w:t>
      </w:r>
    </w:p>
    <w:p w:rsidR="000B29C6" w:rsidRDefault="000B29C6" w:rsidP="000B29C6">
      <w:pPr>
        <w:spacing w:line="276" w:lineRule="auto"/>
        <w:ind w:firstLine="709"/>
        <w:jc w:val="both"/>
      </w:pPr>
      <w:r>
        <w:t>Практически половина респондентов (</w:t>
      </w:r>
      <w:r w:rsidRPr="00961CD5">
        <w:rPr>
          <w:b/>
        </w:rPr>
        <w:t>47,7%</w:t>
      </w:r>
      <w:r>
        <w:t xml:space="preserve">) затруднились ответить на последний вопрос, в котором их попросили назвать </w:t>
      </w:r>
      <w:r w:rsidRPr="004B2479">
        <w:rPr>
          <w:b/>
        </w:rPr>
        <w:t>меры необходимые для повышения эффективности исторического просвещения молодежи</w:t>
      </w:r>
      <w:r>
        <w:t xml:space="preserve">. </w:t>
      </w:r>
      <w:r w:rsidRPr="00961CD5">
        <w:t xml:space="preserve">Среди тех, кто </w:t>
      </w:r>
      <w:r>
        <w:t xml:space="preserve">назвал </w:t>
      </w:r>
      <w:r w:rsidRPr="00961CD5">
        <w:t>подобные</w:t>
      </w:r>
      <w:r>
        <w:t xml:space="preserve"> меры</w:t>
      </w:r>
      <w:r w:rsidRPr="00961CD5">
        <w:t>, наиболее популярными решениями</w:t>
      </w:r>
      <w:r>
        <w:t xml:space="preserve"> стали</w:t>
      </w:r>
      <w:r w:rsidRPr="00961CD5">
        <w:t>:</w:t>
      </w:r>
      <w:r>
        <w:t xml:space="preserve"> внедрение интерактивности и современных технологий (</w:t>
      </w:r>
      <w:r w:rsidRPr="00961CD5">
        <w:rPr>
          <w:b/>
        </w:rPr>
        <w:t>11,2%</w:t>
      </w:r>
      <w:r>
        <w:t>), непрерывное повышение квалификации преподавателей (</w:t>
      </w:r>
      <w:r w:rsidRPr="004B2479">
        <w:rPr>
          <w:b/>
        </w:rPr>
        <w:t>9,9%</w:t>
      </w:r>
      <w:r>
        <w:t>); расширение практического аспекта деятельности в процессе исторического просвещения молодежи (организация экскурсий и посещений исторических мест, создание исторических клубов и музеев и др.) (</w:t>
      </w:r>
      <w:r w:rsidRPr="004B2479">
        <w:rPr>
          <w:b/>
        </w:rPr>
        <w:t>8,5%</w:t>
      </w:r>
      <w:r>
        <w:t xml:space="preserve">); </w:t>
      </w:r>
      <w:r w:rsidRPr="004B2479">
        <w:t xml:space="preserve">привлечение молодежи к исследовательским проектам и конкурсам, ее активное участие в </w:t>
      </w:r>
      <w:r>
        <w:t>создании контента и мероприятий по темам исторического просвещения (</w:t>
      </w:r>
      <w:r w:rsidRPr="004B2479">
        <w:rPr>
          <w:b/>
        </w:rPr>
        <w:t>8,1%</w:t>
      </w:r>
      <w:r>
        <w:t>).</w:t>
      </w:r>
    </w:p>
    <w:p w:rsidR="000C5F0E" w:rsidRDefault="000C5F0E"/>
    <w:sectPr w:rsidR="000C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0E"/>
    <w:rsid w:val="00061A1F"/>
    <w:rsid w:val="000B29C6"/>
    <w:rsid w:val="000C5F0E"/>
    <w:rsid w:val="00C8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8248"/>
  <w15:chartTrackingRefBased/>
  <w15:docId w15:val="{D4A22856-7DC5-4FF7-BC62-74A0AAF3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9C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 Денис Николаевич</dc:creator>
  <cp:keywords/>
  <dc:description/>
  <cp:lastModifiedBy>Черняк Игорь</cp:lastModifiedBy>
  <cp:revision>4</cp:revision>
  <dcterms:created xsi:type="dcterms:W3CDTF">2025-04-22T13:17:00Z</dcterms:created>
  <dcterms:modified xsi:type="dcterms:W3CDTF">2025-05-29T07:19:00Z</dcterms:modified>
</cp:coreProperties>
</file>