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1" w:rightFromText="181" w:topFromText="142" w:bottomFromText="142" w:vertAnchor="text" w:horzAnchor="margin" w:tblpY="2"/>
        <w:tblW w:w="9606" w:type="dxa"/>
        <w:tblLayout w:type="fixed"/>
        <w:tblLook w:val="0000"/>
      </w:tblPr>
      <w:tblGrid>
        <w:gridCol w:w="4219"/>
        <w:gridCol w:w="5387"/>
      </w:tblGrid>
      <w:tr w:rsidR="00612864" w:rsidRPr="00D70521" w:rsidTr="00F61C8C">
        <w:trPr>
          <w:trHeight w:val="1554"/>
        </w:trPr>
        <w:tc>
          <w:tcPr>
            <w:tcW w:w="4219" w:type="dxa"/>
          </w:tcPr>
          <w:p w:rsidR="00612864" w:rsidRPr="00D70521" w:rsidRDefault="00612864" w:rsidP="00F61C8C">
            <w:pPr>
              <w:pStyle w:val="31"/>
              <w:shd w:val="clear" w:color="auto" w:fill="FFFFFF"/>
              <w:tabs>
                <w:tab w:val="left" w:pos="4962"/>
              </w:tabs>
              <w:jc w:val="left"/>
              <w:rPr>
                <w:b w:val="0"/>
                <w:iCs/>
                <w:sz w:val="28"/>
                <w:szCs w:val="28"/>
              </w:rPr>
            </w:pPr>
          </w:p>
        </w:tc>
        <w:tc>
          <w:tcPr>
            <w:tcW w:w="5387" w:type="dxa"/>
          </w:tcPr>
          <w:p w:rsidR="00612864" w:rsidRPr="00D70521" w:rsidRDefault="00612864" w:rsidP="00F61C8C">
            <w:pPr>
              <w:pStyle w:val="31"/>
              <w:shd w:val="clear" w:color="auto" w:fill="FFFFFF"/>
              <w:tabs>
                <w:tab w:val="left" w:pos="4962"/>
              </w:tabs>
              <w:ind w:right="-108"/>
              <w:jc w:val="left"/>
              <w:rPr>
                <w:b w:val="0"/>
                <w:sz w:val="28"/>
                <w:szCs w:val="28"/>
              </w:rPr>
            </w:pPr>
            <w:r w:rsidRPr="00D70521">
              <w:rPr>
                <w:b w:val="0"/>
                <w:sz w:val="28"/>
                <w:szCs w:val="28"/>
              </w:rPr>
              <w:t>Приложение 4</w:t>
            </w:r>
          </w:p>
          <w:p w:rsidR="00612864" w:rsidRPr="00D70521" w:rsidRDefault="00612864" w:rsidP="00F61C8C">
            <w:pPr>
              <w:shd w:val="clear" w:color="auto" w:fill="FFFFFF"/>
              <w:tabs>
                <w:tab w:val="center" w:pos="6969"/>
              </w:tabs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 Закону Республики Хакасия</w:t>
            </w:r>
          </w:p>
          <w:p w:rsidR="00612864" w:rsidRPr="00D70521" w:rsidRDefault="00612864" w:rsidP="00F61C8C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«О республиканском бюджете</w:t>
            </w:r>
          </w:p>
          <w:p w:rsidR="00612864" w:rsidRPr="00D70521" w:rsidRDefault="00612864" w:rsidP="00F61C8C">
            <w:pPr>
              <w:pStyle w:val="31"/>
              <w:shd w:val="clear" w:color="auto" w:fill="FFFFFF"/>
              <w:tabs>
                <w:tab w:val="left" w:pos="4962"/>
              </w:tabs>
              <w:ind w:right="-108"/>
              <w:jc w:val="left"/>
              <w:rPr>
                <w:b w:val="0"/>
                <w:sz w:val="28"/>
                <w:szCs w:val="28"/>
              </w:rPr>
            </w:pPr>
            <w:r w:rsidRPr="00D70521">
              <w:rPr>
                <w:b w:val="0"/>
                <w:sz w:val="28"/>
                <w:szCs w:val="28"/>
              </w:rPr>
              <w:t xml:space="preserve">Республики Хакасия на 2024 год </w:t>
            </w:r>
          </w:p>
          <w:p w:rsidR="00612864" w:rsidRPr="00D70521" w:rsidRDefault="00612864" w:rsidP="00F61C8C">
            <w:pPr>
              <w:pStyle w:val="31"/>
              <w:shd w:val="clear" w:color="auto" w:fill="FFFFFF"/>
              <w:tabs>
                <w:tab w:val="left" w:pos="4962"/>
              </w:tabs>
              <w:ind w:right="-108"/>
              <w:jc w:val="left"/>
              <w:rPr>
                <w:b w:val="0"/>
                <w:sz w:val="28"/>
                <w:szCs w:val="28"/>
              </w:rPr>
            </w:pPr>
            <w:r w:rsidRPr="00D70521">
              <w:rPr>
                <w:b w:val="0"/>
                <w:sz w:val="28"/>
                <w:szCs w:val="28"/>
              </w:rPr>
              <w:t>и на плановый период 2025 и 2026 годов»</w:t>
            </w:r>
          </w:p>
        </w:tc>
      </w:tr>
    </w:tbl>
    <w:p w:rsidR="00612864" w:rsidRPr="00D70521" w:rsidRDefault="00612864" w:rsidP="00612864">
      <w:pPr>
        <w:shd w:val="clear" w:color="auto" w:fill="FFFFFF"/>
        <w:spacing w:after="0" w:line="240" w:lineRule="auto"/>
        <w:ind w:firstLine="4962"/>
        <w:rPr>
          <w:rFonts w:ascii="Times New Roman" w:hAnsi="Times New Roman"/>
          <w:bCs/>
          <w:sz w:val="28"/>
          <w:szCs w:val="28"/>
        </w:rPr>
      </w:pPr>
    </w:p>
    <w:p w:rsidR="00612864" w:rsidRPr="00D70521" w:rsidRDefault="00612864" w:rsidP="00612864">
      <w:pPr>
        <w:pStyle w:val="1"/>
        <w:shd w:val="clear" w:color="auto" w:fill="FFFFFF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bCs w:val="0"/>
          <w:sz w:val="28"/>
          <w:szCs w:val="28"/>
        </w:rPr>
        <w:t>Доходы республиканского бюджета Республики Хакасия</w:t>
      </w:r>
      <w:r w:rsidRPr="00D70521">
        <w:rPr>
          <w:rFonts w:ascii="Times New Roman" w:hAnsi="Times New Roman"/>
          <w:sz w:val="28"/>
          <w:szCs w:val="28"/>
        </w:rPr>
        <w:t xml:space="preserve"> на 2024 год</w:t>
      </w:r>
    </w:p>
    <w:p w:rsidR="00612864" w:rsidRPr="00D70521" w:rsidRDefault="00612864" w:rsidP="0061286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2864" w:rsidRPr="00D70521" w:rsidRDefault="00612864" w:rsidP="00612864">
      <w:pPr>
        <w:pStyle w:val="2"/>
        <w:shd w:val="clear" w:color="auto" w:fill="FFFFFF"/>
        <w:suppressAutoHyphens/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  <w:r w:rsidRPr="00D7052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(тыс. рублей)</w:t>
      </w:r>
    </w:p>
    <w:p w:rsidR="00612864" w:rsidRPr="00D70521" w:rsidRDefault="00612864" w:rsidP="0061286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4867" w:type="pct"/>
        <w:tblInd w:w="5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2983"/>
        <w:gridCol w:w="4241"/>
        <w:gridCol w:w="1993"/>
      </w:tblGrid>
      <w:tr w:rsidR="00612864" w:rsidRPr="00D70521" w:rsidTr="00F61C8C">
        <w:trPr>
          <w:tblHeader/>
        </w:trPr>
        <w:tc>
          <w:tcPr>
            <w:tcW w:w="2983" w:type="dxa"/>
            <w:vAlign w:val="center"/>
          </w:tcPr>
          <w:p w:rsidR="00612864" w:rsidRPr="00D70521" w:rsidRDefault="00612864" w:rsidP="00F61C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ab/>
              <w:t xml:space="preserve">Код </w:t>
            </w:r>
          </w:p>
          <w:p w:rsidR="00612864" w:rsidRPr="00D70521" w:rsidRDefault="00612864" w:rsidP="00F61C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бюджетной </w:t>
            </w:r>
          </w:p>
          <w:p w:rsidR="00612864" w:rsidRPr="00D70521" w:rsidRDefault="00612864" w:rsidP="00F61C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классификации </w:t>
            </w:r>
          </w:p>
          <w:p w:rsidR="00612864" w:rsidRPr="00D70521" w:rsidRDefault="00612864" w:rsidP="00F61C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4241" w:type="dxa"/>
            <w:vAlign w:val="center"/>
          </w:tcPr>
          <w:p w:rsidR="00612864" w:rsidRPr="00D70521" w:rsidRDefault="00612864" w:rsidP="00F61C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Наименование доходов</w:t>
            </w:r>
          </w:p>
        </w:tc>
        <w:tc>
          <w:tcPr>
            <w:tcW w:w="1993" w:type="dxa"/>
            <w:vAlign w:val="center"/>
          </w:tcPr>
          <w:p w:rsidR="00612864" w:rsidRPr="00D70521" w:rsidRDefault="00612864" w:rsidP="00F61C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</w:tbl>
    <w:p w:rsidR="00612864" w:rsidRPr="00D70521" w:rsidRDefault="00612864" w:rsidP="00612864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872" w:type="pct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2980"/>
        <w:gridCol w:w="4235"/>
        <w:gridCol w:w="2012"/>
      </w:tblGrid>
      <w:tr w:rsidR="00612864" w:rsidRPr="00D70521" w:rsidTr="00F61C8C">
        <w:trPr>
          <w:tblHeader/>
        </w:trPr>
        <w:tc>
          <w:tcPr>
            <w:tcW w:w="2979" w:type="dxa"/>
            <w:vAlign w:val="center"/>
          </w:tcPr>
          <w:p w:rsidR="00612864" w:rsidRPr="00D70521" w:rsidRDefault="00612864" w:rsidP="00F61C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35" w:type="dxa"/>
            <w:vAlign w:val="center"/>
          </w:tcPr>
          <w:p w:rsidR="00612864" w:rsidRPr="00D70521" w:rsidRDefault="00612864" w:rsidP="00F61C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12" w:type="dxa"/>
            <w:vAlign w:val="center"/>
          </w:tcPr>
          <w:p w:rsidR="00612864" w:rsidRPr="00D70521" w:rsidRDefault="00612864" w:rsidP="00F61C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42 032 837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1 01 00000 00 0000 000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29 653 755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1 01 01000 00 0000 110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Налог на прибыль организаций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20 682 852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1 01 02000 01 0000 110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8 970 903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1 03 00000 00 0000 000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4 998 172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1 03 02000 01 0000 110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4 998 172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1 05 00000 00 0000 000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1 510 478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1 05 01000 00 0000 110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1 457 559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1 05 06000 01 0000 110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Налог на профессиональный доход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52 919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1 06 00000 00 0000 000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3 320 625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1 06 02000 02 0000 110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Налог на имущество организаций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2 812 044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1 06 04000 02 0000 110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Транспортный налог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507 921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864" w:rsidRPr="00D70521" w:rsidRDefault="00612864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1 06 05000 02 0000 110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864" w:rsidRPr="00D70521" w:rsidRDefault="00612864" w:rsidP="00F61C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Налог на игорный бизнес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660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1 07 00000 00 0000 000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1 460 673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1 07 01000 01 0000 110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Налог на добычу полезных ископаемых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1 457 414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1 07 04000 01 0000 110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3 259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1 08 00000 00 0000 000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ГОСУДАРСТВЕННАЯ ПОШЛИНА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67 250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1 08 05000 01 0000 110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Государственная пошлина за государственную регистрацию актов гражданского состояния и другие юридически значимые действия, совершаемые органами записи актов гражданского состояния и иными уполномоченными органами (за исключением консульских учреждений Российской Федерации)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113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0521">
              <w:rPr>
                <w:rFonts w:ascii="Times New Roman" w:hAnsi="Times New Roman" w:cs="Times New Roman"/>
                <w:sz w:val="28"/>
                <w:szCs w:val="28"/>
              </w:rPr>
              <w:t>1 08 06000 01 0000 110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3 500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1 08 07000 01 0000 110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63 637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1 11 00000 00 0000 000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ДОХОДЫ ОТ ИСПОЛЬЗОВАНИЯ ИМУЩЕСТВА, НАХОДЯЩЕГОСЯ В </w:t>
            </w: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ГОСУДАРСТВЕННОЙ И МУНИЦИПАЛЬНОЙ СОБСТВЕННОСТИ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404 558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1 11 01000 00 0000 120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100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1 11 02000 00 0000 120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Доходы от размещения средств бюджетов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100 000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1 11 03000 00 0000 120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529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1 11 05000 00 0000 120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301 129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1 11 07000 00 0000 120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2 000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1 11 09000 00 0000 120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</w:t>
            </w: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предприятий, в том числе казенных)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800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1 12 00000 00 0000 000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ПЛАТЕЖИ ПРИ ПОЛЬЗОВАНИИ ПРИРОДНЫМИ РЕСУРСАМИ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89 559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1 12 01000 01 0000 120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Плата за негативное воздействие на окружающую среду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44 705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1 12 02000 00 0000 120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Платежи при пользовании недрами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3 661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1 12 04000 00 0000 120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Плата за использование лесов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41 193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1 13 00000 00 0000 000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53 497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1 13 01000 00 0000 130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Доходы от оказания платных услуг (работ)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19 079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1 13 02000 00 0000 130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Доходы от компенсации затрат государства     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34 418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1 14 00000 00 0000 000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11 449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1 14 02000 00 0000 000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11 449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1 15 00000 00 0000 000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АДМИНИСТРАТИВНЫЕ ПЛАТЕЖИ И СБОРЫ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131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1 15 02000 00 0000 140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Платежи, взимаемые государственными и муниципальными органами (организациями) за выполнение определенных функций 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131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1 16 00000 00 0000 000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462 690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64" w:rsidRPr="00D70521" w:rsidRDefault="00612864" w:rsidP="00F61C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9 975 396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2 02 00000 00 0000 000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9 975 396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2 02 10000 00 0000 150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4 583 881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2 02 15001 02 0000 150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3 711 551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2 02 15009 02 0000 150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872 330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2 02 20000 00 0000 150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4 108 195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2 02 25007 02 0000 150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выплату региональных социальных доплат к пенсии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991 766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2 02 25014 02 0000 150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стимулирование увеличения производства картофеля и овощей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3 572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2 02 25028 02 0000 150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поддержку региональных проектов в сфере информационных технологий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3 886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278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2 02 25065 02 0000 150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Субсидии бюджетам субъектов Российской Федерации на реализацию государственных </w:t>
            </w: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15 176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2 02 25066 02 0000 150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268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2 02 25081 02 0000 150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государственную поддержку организаций, входящих в систему спортивной подготовки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3 864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2 02 25086 02 0000 150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162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236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2 02 25098 02 0000 150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27 195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212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2 02 25114 02 0000 150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Субсидии бюджетам субъектов Российской Федерации на реализацию региональных проектов «Создание единого цифрового контура в здравоохранении на основе единой государственной </w:t>
            </w: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информационной системы в сфере здравоохранения (ЕГИСЗ)»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24 122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2 02 25138 02 0000 150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  <w:proofErr w:type="gramEnd"/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47 025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2 02 25171 00 0000 150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Субсидии бюджетам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общеразвивающих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программ, для создания информационных систем в образовательных организациях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64 063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2 02 25172 02 0000 150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Субсидии бюджетам субъектов Российской Федерации на оснащение (обновление материально-технической базы) оборудованием, средствами </w:t>
            </w: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185 613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2 02 25177 02 0000 150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18 528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2 02 25179 02 0000 150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26 521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2 02 25190 02 0000 150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18 311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2 02 25192 02 0000 150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48 651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2 02 25201 02 0000 150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15 261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1129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2 02 25202 02 0000 150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8 660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2 02 25213 02 0000 150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86 096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2 02 25229 02 0000 150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 в нормативное состояние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1 665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2 02 25256 02 0000 150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2 700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2 02 25299 02 0000 150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Субсидии бюджетам субъектов </w:t>
            </w: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Российской Федерации на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</w:t>
            </w:r>
            <w:r>
              <w:rPr>
                <w:rFonts w:ascii="Times New Roman" w:hAnsi="Times New Roman"/>
                <w:sz w:val="28"/>
                <w:szCs w:val="28"/>
              </w:rPr>
              <w:t>ства на 2019–</w:t>
            </w:r>
            <w:r w:rsidRPr="00D70521">
              <w:rPr>
                <w:rFonts w:ascii="Times New Roman" w:hAnsi="Times New Roman"/>
                <w:sz w:val="28"/>
                <w:szCs w:val="28"/>
              </w:rPr>
              <w:t>2024 годы» федеральной целевой программы «Увековечение памяти погибш</w:t>
            </w:r>
            <w:r>
              <w:rPr>
                <w:rFonts w:ascii="Times New Roman" w:hAnsi="Times New Roman"/>
                <w:sz w:val="28"/>
                <w:szCs w:val="28"/>
              </w:rPr>
              <w:t>их при защите Отечества на 2019–</w:t>
            </w:r>
            <w:r w:rsidRPr="00D70521">
              <w:rPr>
                <w:rFonts w:ascii="Times New Roman" w:hAnsi="Times New Roman"/>
                <w:sz w:val="28"/>
                <w:szCs w:val="28"/>
              </w:rPr>
              <w:t>2024 годы»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2 223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2 02 25300 02 0000 150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реализацию дополнительных 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19 346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2 02 25304 02 0000 150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408 482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2 02 25305 02 0000 150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551 061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2 02 25341 02 0000 150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9 000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2 02 25358 02 0000 150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Субсидии бюджетам субъектов Российской Федерации на финансовое обеспечение (возмещение) производителям </w:t>
            </w: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зерновых культур части затрат на производство и реализацию зерновых культур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8 866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2 02 25372 02 0000 150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развитие транспортной инфраструктуры на сельских территориях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74 362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2 02 25402 02 0000 150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Субсидии бюджетам субъектов Российской Федерации в целях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софинансирования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16 225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2 02 25424 02 0000 150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Субсидии бюджетам субъектов Российской Федерации на создание комфортной городской среды в малых городах и исторических поселениях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105 286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2 02 25456 02 0000 150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модернизацию театров юного зрителя и театров кукол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53 391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2 02 25462 02 0000 150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1 564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2 02 25466 02 0000 150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Субсидии бюджетам субъектов Российской Федерации на поддержку творческой деятельности и укрепление </w:t>
            </w: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5 757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2 02 25467 02 0000 150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7 452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2 02 25480 02 0000 150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65 813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278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2 02 25497 02 0000 150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14 163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278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2 02 25501 02 0000 150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189 372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2 02 25513 02 0000 150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Субсидии бюджетам субъектов Российской Федерации на развитие сети учреждений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культурно-досугового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типа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198 224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2 02 25517 02 0000 150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2 400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2 02 25518 02 0000 150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Субсидия бюджетам субъектов Российской Федерации на достижение показателей </w:t>
            </w: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государственной программы Российской Федерации «Реализация государственной национальной политики»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7 047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2 02 25519 02 0000 150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17 525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2 02 25520 02 0000 150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424 433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1369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2 02 25527 02 0000 150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19 036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2 02 25555 02 0000 150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131 468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2 02 25580 02 0000 150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реконструкцию и капитальный ремонт региональных и муниципальных театров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22 695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2 02 25590 02 0000 150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техническое оснащение региональных и муниципальных музеев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6 180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2 02 25591 02 0000 150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Субсидии бюджетам субъектов Российской Федерации в целях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софинансирования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расходных обязательств субъектов </w:t>
            </w: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Российской Федерации, возникающих при реализации региональных программ развития промышленности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32 772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2 02 25599 02 0000 150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1 571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2 02 25752 02 0000 150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55 347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2 02 25753 02 0000 150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Субсидии бюджетам субъектов Российской Федерации на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закупки и монтажа оборудования для создания «умных» спортивных площадок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12 000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2 02 27121 02 0000 150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Субсидии бюджетам субъектов Российской Федерации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52 029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2 02 30000 00 0000 150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790 429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2 02 35120 02 0000 150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</w:t>
            </w: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общей юрисдикции в Российской Федерации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95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2 02 35128 02 0000 150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19 241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2 02 35135 02 0000 150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1 555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2 02 35176 02 0000 150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7 058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2 02 35220 02 0000 150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40 057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2 02 35240 02 0000 150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поствакцинальных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осложнений в соответствии с Федеральным </w:t>
            </w: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законом от 17 сентября 1998 года № 157-ФЗ «Об иммунопрофилактике инфекционных болезней»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91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2 02 35250 02 0000 150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219 577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2 02 35290 02 0000 150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№ 1032-I «О занятости населения в Российской Федерации»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283 756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2 02 35345 02 0000 150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89 474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2 02 35429 02 0000 150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лесовосстановления</w:t>
            </w:r>
            <w:proofErr w:type="spellEnd"/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70 171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2 02 35431 02 0000 150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Субвенции бюджетам субъектов Российской Федерации на формирование запаса лесных семян для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лесовосстановления</w:t>
            </w:r>
            <w:proofErr w:type="spellEnd"/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874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2 02 35432 02 0000 150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Субвенции бюджетам субъектов Российской Федерации на оснащение специализированных </w:t>
            </w:r>
            <w:proofErr w:type="gramStart"/>
            <w:r w:rsidRPr="00D70521">
              <w:rPr>
                <w:rFonts w:ascii="Times New Roman" w:hAnsi="Times New Roman"/>
                <w:sz w:val="28"/>
                <w:szCs w:val="28"/>
              </w:rPr>
              <w:t>учреждений органов государственной власти субъектов Российской Федерации</w:t>
            </w:r>
            <w:proofErr w:type="gram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70521">
              <w:rPr>
                <w:rFonts w:ascii="Times New Roman" w:hAnsi="Times New Roman"/>
                <w:sz w:val="28"/>
                <w:szCs w:val="28"/>
              </w:rPr>
              <w:t>лесопожарной</w:t>
            </w:r>
            <w:proofErr w:type="spellEnd"/>
            <w:r w:rsidRPr="00D70521">
              <w:rPr>
                <w:rFonts w:ascii="Times New Roman" w:hAnsi="Times New Roman"/>
                <w:sz w:val="28"/>
                <w:szCs w:val="28"/>
              </w:rPr>
              <w:t xml:space="preserve"> техникой и оборудованием для проведения комплекса мероприятий по охране лесов от </w:t>
            </w: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пожаров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58 480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2 02 40000 00 0000 150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492 891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2 02 45303 02 0000 150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70521">
              <w:rPr>
                <w:rFonts w:ascii="Times New Roman" w:hAnsi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proofErr w:type="gramEnd"/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446 597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106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2 02 45363 02 0000 150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70521">
              <w:rPr>
                <w:rFonts w:ascii="Times New Roman" w:hAnsi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  <w:proofErr w:type="gramEnd"/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45 623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2 02 45468 02 0000 150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Межбюджетные трансферты, передаваемые бюджетам субъектов Российской </w:t>
            </w: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148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2 02 45476 02 0000 150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523</w:t>
            </w:r>
          </w:p>
        </w:tc>
      </w:tr>
      <w:tr w:rsidR="00612864" w:rsidRPr="00D70521" w:rsidTr="00F61C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283"/>
        </w:trPr>
        <w:tc>
          <w:tcPr>
            <w:tcW w:w="7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4" w:rsidRPr="00D70521" w:rsidRDefault="00612864" w:rsidP="00F61C8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864" w:rsidRPr="00D70521" w:rsidRDefault="00612864" w:rsidP="00F61C8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/>
                <w:sz w:val="28"/>
                <w:szCs w:val="28"/>
              </w:rPr>
              <w:t>52 008 233</w:t>
            </w:r>
          </w:p>
        </w:tc>
      </w:tr>
    </w:tbl>
    <w:p w:rsidR="00D8762B" w:rsidRDefault="00D8762B"/>
    <w:sectPr w:rsidR="00D8762B" w:rsidSect="00D8762B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E23" w:rsidRDefault="00B50E23" w:rsidP="002C665D">
      <w:pPr>
        <w:spacing w:after="0" w:line="240" w:lineRule="auto"/>
      </w:pPr>
      <w:r>
        <w:separator/>
      </w:r>
    </w:p>
  </w:endnote>
  <w:endnote w:type="continuationSeparator" w:id="0">
    <w:p w:rsidR="00B50E23" w:rsidRDefault="00B50E23" w:rsidP="002C6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E23" w:rsidRDefault="00B50E23" w:rsidP="002C665D">
      <w:pPr>
        <w:spacing w:after="0" w:line="240" w:lineRule="auto"/>
      </w:pPr>
      <w:r>
        <w:separator/>
      </w:r>
    </w:p>
  </w:footnote>
  <w:footnote w:type="continuationSeparator" w:id="0">
    <w:p w:rsidR="00B50E23" w:rsidRDefault="00B50E23" w:rsidP="002C6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73907"/>
      <w:docPartObj>
        <w:docPartGallery w:val="Page Numbers (Top of Page)"/>
        <w:docPartUnique/>
      </w:docPartObj>
    </w:sdtPr>
    <w:sdtContent>
      <w:p w:rsidR="002C665D" w:rsidRDefault="002C665D">
        <w:pPr>
          <w:pStyle w:val="a3"/>
          <w:jc w:val="center"/>
        </w:pPr>
        <w:r w:rsidRPr="002C665D">
          <w:rPr>
            <w:rFonts w:ascii="Times New Roman" w:hAnsi="Times New Roman"/>
            <w:sz w:val="28"/>
            <w:szCs w:val="28"/>
          </w:rPr>
          <w:fldChar w:fldCharType="begin"/>
        </w:r>
        <w:r w:rsidRPr="002C665D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2C665D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16</w:t>
        </w:r>
        <w:r w:rsidRPr="002C665D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2C665D" w:rsidRDefault="002C665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2864"/>
    <w:rsid w:val="002C665D"/>
    <w:rsid w:val="00612864"/>
    <w:rsid w:val="00AC1A4A"/>
    <w:rsid w:val="00B50E23"/>
    <w:rsid w:val="00D87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86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1286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286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rsid w:val="0061286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nhideWhenUsed/>
    <w:rsid w:val="0061286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612864"/>
    <w:rPr>
      <w:rFonts w:ascii="Calibri" w:eastAsia="Times New Roman" w:hAnsi="Calibri" w:cs="Times New Roman"/>
    </w:rPr>
  </w:style>
  <w:style w:type="paragraph" w:customStyle="1" w:styleId="31">
    <w:name w:val="Основной текст 31"/>
    <w:basedOn w:val="a"/>
    <w:rsid w:val="00612864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styleId="a3">
    <w:name w:val="header"/>
    <w:basedOn w:val="a"/>
    <w:link w:val="a4"/>
    <w:uiPriority w:val="99"/>
    <w:unhideWhenUsed/>
    <w:rsid w:val="002C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665D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C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665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3123</Words>
  <Characters>17802</Characters>
  <Application>Microsoft Office Word</Application>
  <DocSecurity>0</DocSecurity>
  <Lines>148</Lines>
  <Paragraphs>41</Paragraphs>
  <ScaleCrop>false</ScaleCrop>
  <Company/>
  <LinksUpToDate>false</LinksUpToDate>
  <CharactersWithSpaces>20884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mf13</dc:creator>
  <cp:lastModifiedBy>mf13</cp:lastModifiedBy>
  <cp:revision>2</cp:revision>
  <dcterms:created xsi:type="dcterms:W3CDTF">2023-10-30T05:21:00Z</dcterms:created>
  <dcterms:modified xsi:type="dcterms:W3CDTF">2023-10-30T08:50:00Z</dcterms:modified>
</cp:coreProperties>
</file>