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bookmarkStart w:id="0" w:name="_GoBack"/>
      <w:bookmarkEnd w:id="0"/>
      <w:r w:rsidRPr="002D576C">
        <w:rPr>
          <w:sz w:val="28"/>
          <w:szCs w:val="28"/>
        </w:rPr>
        <w:t>Приложение 3</w:t>
      </w:r>
    </w:p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664BB5" w:rsidRPr="002D576C" w:rsidRDefault="00664BB5" w:rsidP="00664BB5">
      <w:pPr>
        <w:suppressAutoHyphens/>
        <w:spacing w:before="120"/>
        <w:ind w:left="4394"/>
        <w:jc w:val="right"/>
        <w:rPr>
          <w:sz w:val="28"/>
          <w:szCs w:val="28"/>
        </w:rPr>
      </w:pPr>
      <w:r w:rsidRPr="002D576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</w:t>
      </w:r>
      <w:r w:rsidRPr="002D576C">
        <w:rPr>
          <w:sz w:val="28"/>
          <w:szCs w:val="28"/>
        </w:rPr>
        <w:t>№</w:t>
      </w:r>
      <w:r>
        <w:rPr>
          <w:sz w:val="28"/>
          <w:szCs w:val="28"/>
        </w:rPr>
        <w:t xml:space="preserve"> _______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F12E60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F12E60" w:rsidRDefault="000F707A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Нормативы</w:t>
      </w:r>
      <w:r w:rsidR="00532FA5" w:rsidRPr="00F12E60">
        <w:rPr>
          <w:b/>
          <w:sz w:val="28"/>
          <w:szCs w:val="28"/>
        </w:rPr>
        <w:t xml:space="preserve"> </w:t>
      </w:r>
      <w:r w:rsidRPr="00F12E60">
        <w:rPr>
          <w:b/>
          <w:sz w:val="28"/>
          <w:szCs w:val="28"/>
        </w:rPr>
        <w:t>распределения доходов</w:t>
      </w:r>
      <w:r w:rsidR="00230331" w:rsidRPr="00F12E60">
        <w:rPr>
          <w:b/>
          <w:sz w:val="28"/>
          <w:szCs w:val="28"/>
        </w:rPr>
        <w:t xml:space="preserve">, </w:t>
      </w:r>
    </w:p>
    <w:p w:rsidR="00965A2E" w:rsidRDefault="00230331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 xml:space="preserve">поступающих </w:t>
      </w:r>
      <w:r w:rsidR="00936BC4" w:rsidRPr="00F12E60">
        <w:rPr>
          <w:b/>
          <w:sz w:val="28"/>
          <w:szCs w:val="28"/>
        </w:rPr>
        <w:t xml:space="preserve">в бюджет </w:t>
      </w:r>
      <w:r w:rsidR="000E14BD" w:rsidRPr="00F12E60">
        <w:rPr>
          <w:b/>
          <w:sz w:val="28"/>
          <w:szCs w:val="28"/>
        </w:rPr>
        <w:t>Т</w:t>
      </w:r>
      <w:r w:rsidR="00480BF8">
        <w:rPr>
          <w:b/>
          <w:sz w:val="28"/>
          <w:szCs w:val="28"/>
        </w:rPr>
        <w:t>ерриториального фонда обязательного</w:t>
      </w:r>
    </w:p>
    <w:p w:rsidR="00965A2E" w:rsidRDefault="00480BF8" w:rsidP="000E1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медицинского страхования </w:t>
      </w:r>
      <w:r w:rsidR="00230331" w:rsidRPr="00F12E60">
        <w:rPr>
          <w:b/>
          <w:sz w:val="28"/>
          <w:szCs w:val="28"/>
        </w:rPr>
        <w:t>Ярославской области</w:t>
      </w:r>
      <w:r w:rsidR="00965A2E">
        <w:rPr>
          <w:b/>
          <w:sz w:val="28"/>
          <w:szCs w:val="28"/>
        </w:rPr>
        <w:t>,</w:t>
      </w:r>
    </w:p>
    <w:p w:rsidR="000F707A" w:rsidRPr="00F12E60" w:rsidRDefault="00965A2E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3</w:t>
      </w:r>
      <w:r w:rsidRPr="00F12E60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F12E60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F12E60">
        <w:rPr>
          <w:b/>
          <w:sz w:val="28"/>
          <w:szCs w:val="28"/>
        </w:rPr>
        <w:t xml:space="preserve"> годов</w:t>
      </w:r>
    </w:p>
    <w:p w:rsidR="00915E74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BB5" w:rsidRPr="00664BB5" w:rsidRDefault="00664BB5" w:rsidP="00E05D2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9837"/>
        <w:gridCol w:w="1621"/>
      </w:tblGrid>
      <w:tr w:rsidR="00965A2E" w:rsidRPr="00965A2E" w:rsidTr="006C160B">
        <w:trPr>
          <w:trHeight w:val="284"/>
          <w:tblHeader/>
        </w:trPr>
        <w:tc>
          <w:tcPr>
            <w:tcW w:w="1070" w:type="pct"/>
            <w:shd w:val="clear" w:color="auto" w:fill="FFFFFF"/>
            <w:vAlign w:val="center"/>
          </w:tcPr>
          <w:p w:rsidR="00965A2E" w:rsidRPr="00C61BEF" w:rsidRDefault="00965A2E" w:rsidP="00965A2E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C61BEF">
              <w:rPr>
                <w:bCs/>
                <w:color w:val="000000"/>
                <w:szCs w:val="28"/>
              </w:rPr>
              <w:t>Код классификации</w:t>
            </w:r>
          </w:p>
          <w:p w:rsidR="00965A2E" w:rsidRPr="00C61BEF" w:rsidRDefault="00965A2E" w:rsidP="00965A2E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C61BEF">
              <w:rPr>
                <w:bCs/>
                <w:color w:val="000000"/>
                <w:szCs w:val="28"/>
              </w:rPr>
              <w:t>доходов</w:t>
            </w:r>
          </w:p>
        </w:tc>
        <w:tc>
          <w:tcPr>
            <w:tcW w:w="3374" w:type="pct"/>
            <w:shd w:val="clear" w:color="auto" w:fill="FFFFFF"/>
            <w:vAlign w:val="center"/>
          </w:tcPr>
          <w:p w:rsidR="00965A2E" w:rsidRPr="00C61BEF" w:rsidRDefault="00965A2E" w:rsidP="001D1847">
            <w:pPr>
              <w:widowControl w:val="0"/>
              <w:jc w:val="center"/>
              <w:rPr>
                <w:color w:val="000000"/>
                <w:szCs w:val="28"/>
              </w:rPr>
            </w:pPr>
            <w:r w:rsidRPr="00C61BEF">
              <w:rPr>
                <w:bCs/>
                <w:color w:val="000000"/>
                <w:szCs w:val="28"/>
              </w:rPr>
              <w:t>Наименование дохода</w:t>
            </w:r>
          </w:p>
        </w:tc>
        <w:tc>
          <w:tcPr>
            <w:tcW w:w="556" w:type="pct"/>
            <w:shd w:val="clear" w:color="auto" w:fill="FFFFFF"/>
            <w:tcMar>
              <w:left w:w="57" w:type="dxa"/>
              <w:right w:w="57" w:type="dxa"/>
            </w:tcMar>
          </w:tcPr>
          <w:p w:rsidR="00965A2E" w:rsidRPr="00C61BEF" w:rsidRDefault="00965A2E" w:rsidP="001D1847">
            <w:pPr>
              <w:widowControl w:val="0"/>
              <w:jc w:val="center"/>
              <w:rPr>
                <w:bCs/>
                <w:szCs w:val="28"/>
              </w:rPr>
            </w:pPr>
            <w:r w:rsidRPr="00C61BEF">
              <w:rPr>
                <w:bCs/>
                <w:color w:val="000000"/>
                <w:szCs w:val="28"/>
              </w:rPr>
              <w:t xml:space="preserve">Бюджет </w:t>
            </w:r>
            <w:r w:rsidRPr="00C61BEF">
              <w:rPr>
                <w:bCs/>
                <w:szCs w:val="28"/>
              </w:rPr>
              <w:t>ТФОМС</w:t>
            </w:r>
          </w:p>
          <w:p w:rsidR="00965A2E" w:rsidRPr="00C61BEF" w:rsidRDefault="00965A2E" w:rsidP="00532FA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C61BEF">
              <w:rPr>
                <w:bCs/>
                <w:szCs w:val="28"/>
              </w:rPr>
              <w:t>(процентов)</w:t>
            </w:r>
          </w:p>
        </w:tc>
      </w:tr>
      <w:tr w:rsidR="00965A2E" w:rsidRPr="00965A2E" w:rsidTr="006C160B">
        <w:trPr>
          <w:trHeight w:val="671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395 1 11 02072 09 0000 120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395 1 11 05039 09 0000 120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395 1 11 09049 09 0000 120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437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395 1 13 01999 09 0000 130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395 1 13 02069 09 0000 130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395 1 13 02999 09 0000 130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361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395 1 14 02090 09 0000 410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 xml:space="preserve">Доходы от реализации имущества, находящегося в оперативном управлении </w:t>
            </w:r>
            <w:r w:rsidRPr="006C160B">
              <w:lastRenderedPageBreak/>
              <w:t>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lastRenderedPageBreak/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lastRenderedPageBreak/>
              <w:t>395 1 14 02090 09 0000 440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395 1 14 04090 09 0000 420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393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доходов от штрафов, санкций, возмещения ущерба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1485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395 1 16 01230 09 0000 140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 xml:space="preserve">Административные штрафы, установленные </w:t>
            </w:r>
            <w:hyperlink r:id="rId9" w:history="1">
              <w:r w:rsidRPr="006C160B">
                <w:t>главой 15</w:t>
              </w:r>
            </w:hyperlink>
            <w:r w:rsidRPr="006C160B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history="1">
              <w:r w:rsidRPr="006C160B">
                <w:t>пункте 6 статьи 46</w:t>
              </w:r>
            </w:hyperlink>
            <w:r w:rsidRPr="006C160B"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995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395 1 16 07010 09 0000 140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395 1 16 07090 09 0000 140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438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395 1 16 10058 09 0000 140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395 1 16 10078 09 0000 140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395 1 16 10100 09 0000 140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 xml:space="preserve">Денежные взыскания, налагаемые в возмещение ущерба, причиненного в результате </w:t>
            </w:r>
            <w:r w:rsidRPr="006C160B">
              <w:lastRenderedPageBreak/>
              <w:t>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lastRenderedPageBreak/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lastRenderedPageBreak/>
              <w:t>395 1 16 10117 09 0000 140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395 1 16 10118 09 0000 140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395 1 16 10119 09 0000 140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395 1 16 10127 01 0000 140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прочих неналоговых доходов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395 1 17 01090 09 0000 180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 xml:space="preserve">395 1 17 06040 09 0000 180 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pStyle w:val="ConsPlusNormal"/>
              <w:rPr>
                <w:b/>
                <w:sz w:val="24"/>
                <w:szCs w:val="24"/>
              </w:rPr>
            </w:pPr>
            <w:r w:rsidRPr="006C160B">
              <w:rPr>
                <w:sz w:val="24"/>
                <w:szCs w:val="24"/>
              </w:rPr>
              <w:t>395 1 17 16000 09 0000 180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Cs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pStyle w:val="ConsPlusNormal"/>
              <w:rPr>
                <w:b/>
                <w:sz w:val="24"/>
                <w:szCs w:val="24"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pStyle w:val="ConsPlusNormal"/>
              <w:rPr>
                <w:b/>
                <w:sz w:val="24"/>
                <w:szCs w:val="24"/>
              </w:rPr>
            </w:pPr>
            <w:r w:rsidRPr="006C160B">
              <w:rPr>
                <w:b/>
                <w:sz w:val="24"/>
                <w:szCs w:val="24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pStyle w:val="ConsPlusNormal"/>
              <w:rPr>
                <w:sz w:val="24"/>
                <w:szCs w:val="24"/>
              </w:rPr>
            </w:pPr>
            <w:r w:rsidRPr="006C160B">
              <w:rPr>
                <w:sz w:val="24"/>
                <w:szCs w:val="24"/>
              </w:rPr>
              <w:t>395 1 18 02900 09 0000 150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pStyle w:val="ConsPlusNormal"/>
              <w:rPr>
                <w:sz w:val="24"/>
                <w:szCs w:val="24"/>
              </w:rPr>
            </w:pPr>
            <w:r w:rsidRPr="006C160B">
              <w:rPr>
                <w:sz w:val="24"/>
                <w:szCs w:val="24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395 2 01 09010 09 0000 150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 xml:space="preserve">Предоставление нерезидентами грантов для получателей средств бюджетов </w:t>
            </w:r>
            <w:r w:rsidRPr="006C160B">
              <w:lastRenderedPageBreak/>
              <w:t>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lastRenderedPageBreak/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lastRenderedPageBreak/>
              <w:t>395 2 01 09020 09 0000 150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Cs/>
              </w:rPr>
            </w:pPr>
            <w:r w:rsidRPr="006C160B">
              <w:t>395 2 01 09099 09 0000 150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rPr>
                <w:bCs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395 2 02 50201 09 0000 150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395 2 02 50202 09 0000 150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395 2 02 50203 09 0000 150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395 2 02 50815 09 0000 150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395 2 02 55093 09 0000 150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Cs/>
                <w:color w:val="000000"/>
              </w:rPr>
            </w:pPr>
            <w:r w:rsidRPr="006C160B">
              <w:t>395 2 02 55136 09 0000 150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Cs/>
                <w:color w:val="000000"/>
              </w:rPr>
            </w:pPr>
            <w:r w:rsidRPr="006C160B">
              <w:lastRenderedPageBreak/>
              <w:t>395 2 02 55257 09 0000 150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Cs/>
                <w:color w:val="000000"/>
              </w:rPr>
            </w:pPr>
            <w:r w:rsidRPr="006C160B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Cs/>
                <w:color w:val="000000"/>
              </w:rPr>
            </w:pPr>
            <w:r w:rsidRPr="006C160B">
              <w:t>395 2 02 55258 09 0000 150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Cs/>
                <w:color w:val="000000"/>
              </w:rPr>
            </w:pPr>
            <w:r w:rsidRPr="006C160B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395 2 02 55854 09 0000 150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395 2 02 59999 09 0000 150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395 2 02 90019 09 0000 150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395 2 02 90029 09 0000 150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безвозмездные поступления в</w:t>
            </w:r>
            <w:r w:rsidRPr="006C160B">
              <w:rPr>
                <w:bCs/>
                <w:color w:val="000000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  <w:rPr>
                <w:lang w:val="en-US"/>
              </w:rPr>
            </w:pPr>
            <w:r w:rsidRPr="006C160B">
              <w:rPr>
                <w:lang w:val="en-US"/>
              </w:rPr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395 2 02 90039 09 0000 150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395 2 02 90049 09 0000 150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395 2 02 90059 09 0000 150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395 2 02 90069 09 0000 150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395 2 02 90073 09 0000 150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 xml:space="preserve"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</w:t>
            </w:r>
            <w:r w:rsidRPr="006C160B">
              <w:lastRenderedPageBreak/>
              <w:t>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lastRenderedPageBreak/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lastRenderedPageBreak/>
              <w:t>395 2 02 90089 09 0000 150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395 2 02 90109 09 0000 150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395 2 03 09010 09 0000 150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395 2 03 09020 09 0000 150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395 2 03 09099 09 0000 150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395 2 04 09010 09 0000 150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395 2 04 09020 09 0000 150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Cs/>
              </w:rPr>
            </w:pPr>
            <w:r w:rsidRPr="006C160B">
              <w:t>395 2 04 09099 09 0000 150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Cs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438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  <w:bCs/>
              </w:rPr>
              <w:t>В части прочих безвозмездных поступлений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Cs/>
              </w:rPr>
            </w:pPr>
            <w:r w:rsidRPr="006C160B">
              <w:t>395 2 07 09000 09 0000 150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Cs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395 2 08 09000 09 0000 150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395 2 18 45136 09 0000 150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765019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395 2 18 73000 09 0000 150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965A2E">
      <w:headerReference w:type="even" r:id="rId11"/>
      <w:headerReference w:type="default" r:id="rId12"/>
      <w:footerReference w:type="even" r:id="rId13"/>
      <w:footerReference w:type="default" r:id="rId14"/>
      <w:pgSz w:w="16840" w:h="11907" w:orient="landscape" w:code="9"/>
      <w:pgMar w:top="1418" w:right="1134" w:bottom="567" w:left="1134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384" w:rsidRDefault="00EB6384">
      <w:r>
        <w:separator/>
      </w:r>
    </w:p>
  </w:endnote>
  <w:endnote w:type="continuationSeparator" w:id="0">
    <w:p w:rsidR="00EB6384" w:rsidRDefault="00EB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751271">
      <w:rPr>
        <w:rStyle w:val="a8"/>
        <w:noProof/>
        <w:color w:val="FFFFFF"/>
      </w:rPr>
      <w:t>4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384" w:rsidRDefault="00EB6384">
      <w:r>
        <w:separator/>
      </w:r>
    </w:p>
  </w:footnote>
  <w:footnote w:type="continuationSeparator" w:id="0">
    <w:p w:rsidR="00EB6384" w:rsidRDefault="00EB6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751271">
      <w:rPr>
        <w:noProof/>
        <w:sz w:val="28"/>
        <w:szCs w:val="28"/>
      </w:rPr>
      <w:t>4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17C5A"/>
    <w:rsid w:val="00121F0B"/>
    <w:rsid w:val="00134D66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4F15"/>
    <w:rsid w:val="001C59C7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3730A"/>
    <w:rsid w:val="00243D66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160B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271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A2E"/>
    <w:rsid w:val="00965F45"/>
    <w:rsid w:val="00966561"/>
    <w:rsid w:val="00971897"/>
    <w:rsid w:val="0097690E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1BEF"/>
    <w:rsid w:val="00C652BF"/>
    <w:rsid w:val="00C87636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46C1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06A72898D9A8B18663A2A0782DCAAB617855B3E6559AFC6656EC47033ED44AA49AE8E8D13ABFF92D759662685B992849B7F1BDF239p8c0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06A72898D9A8B18663A2A0782DCAAB61785BB5E4509AFC6656EC47033ED44AA49AE8E4D038B0F92D759662685B992849B7F1BDF239p8c0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D036C-B451-4782-AFB5-40ED6F13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1790</Words>
  <Characters>13393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15153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Леонова Анна Владимировна</cp:lastModifiedBy>
  <cp:revision>2</cp:revision>
  <cp:lastPrinted>2019-10-09T12:14:00Z</cp:lastPrinted>
  <dcterms:created xsi:type="dcterms:W3CDTF">2022-10-31T11:14:00Z</dcterms:created>
  <dcterms:modified xsi:type="dcterms:W3CDTF">2022-10-31T11:14:00Z</dcterms:modified>
</cp:coreProperties>
</file>