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DE" w:rsidRPr="006545DC" w:rsidRDefault="002D2FDE" w:rsidP="002D2FDE">
      <w:pPr>
        <w:widowControl w:val="0"/>
        <w:autoSpaceDE w:val="0"/>
        <w:autoSpaceDN w:val="0"/>
        <w:adjustRightInd w:val="0"/>
        <w:ind w:left="10206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Приложение </w:t>
      </w:r>
      <w:r w:rsidR="00D31096">
        <w:rPr>
          <w:bCs/>
          <w:sz w:val="28"/>
          <w:szCs w:val="28"/>
        </w:rPr>
        <w:t>2</w:t>
      </w:r>
      <w:r w:rsidR="0037395D">
        <w:rPr>
          <w:bCs/>
          <w:sz w:val="28"/>
          <w:szCs w:val="28"/>
        </w:rPr>
        <w:t>0</w:t>
      </w:r>
    </w:p>
    <w:p w:rsidR="002D2FDE" w:rsidRPr="006545DC" w:rsidRDefault="002D2FDE" w:rsidP="002D2FDE">
      <w:pPr>
        <w:widowControl w:val="0"/>
        <w:autoSpaceDE w:val="0"/>
        <w:autoSpaceDN w:val="0"/>
        <w:adjustRightInd w:val="0"/>
        <w:ind w:left="10206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2D2FDE" w:rsidRPr="006545DC" w:rsidRDefault="00EA66D3" w:rsidP="002D2FDE">
      <w:pPr>
        <w:widowControl w:val="0"/>
        <w:autoSpaceDE w:val="0"/>
        <w:autoSpaceDN w:val="0"/>
        <w:adjustRightInd w:val="0"/>
        <w:ind w:left="10206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2D2FDE" w:rsidRPr="006545DC">
        <w:rPr>
          <w:bCs/>
          <w:sz w:val="28"/>
          <w:szCs w:val="28"/>
        </w:rPr>
        <w:t>О бюджете Астраханской области на 20</w:t>
      </w:r>
      <w:r w:rsidR="00DB34BC" w:rsidRPr="00DB34BC">
        <w:rPr>
          <w:bCs/>
          <w:sz w:val="28"/>
          <w:szCs w:val="28"/>
        </w:rPr>
        <w:t>2</w:t>
      </w:r>
      <w:r w:rsidR="0037395D">
        <w:rPr>
          <w:bCs/>
          <w:sz w:val="28"/>
          <w:szCs w:val="28"/>
        </w:rPr>
        <w:t>3</w:t>
      </w:r>
      <w:r w:rsidR="002D2FDE" w:rsidRPr="006545DC">
        <w:rPr>
          <w:bCs/>
          <w:sz w:val="28"/>
          <w:szCs w:val="28"/>
        </w:rPr>
        <w:t xml:space="preserve"> год и на плановый период 20</w:t>
      </w:r>
      <w:r w:rsidR="001074B4">
        <w:rPr>
          <w:bCs/>
          <w:sz w:val="28"/>
          <w:szCs w:val="28"/>
        </w:rPr>
        <w:t>2</w:t>
      </w:r>
      <w:r w:rsidR="0037395D">
        <w:rPr>
          <w:bCs/>
          <w:sz w:val="28"/>
          <w:szCs w:val="28"/>
        </w:rPr>
        <w:t>4</w:t>
      </w:r>
      <w:r w:rsidR="002D2FDE" w:rsidRPr="006545DC">
        <w:rPr>
          <w:bCs/>
          <w:sz w:val="28"/>
          <w:szCs w:val="28"/>
        </w:rPr>
        <w:t xml:space="preserve"> и 202</w:t>
      </w:r>
      <w:r w:rsidR="0037395D">
        <w:rPr>
          <w:bCs/>
          <w:sz w:val="28"/>
          <w:szCs w:val="28"/>
        </w:rPr>
        <w:t>5</w:t>
      </w:r>
      <w:r w:rsidR="002D2FDE" w:rsidRPr="006545DC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</w:p>
    <w:p w:rsidR="002D2FDE" w:rsidRPr="006545DC" w:rsidRDefault="002D2FDE" w:rsidP="002D2FDE">
      <w:pPr>
        <w:pStyle w:val="ConsPlusNormal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D2FDE" w:rsidRPr="00AD0EFB" w:rsidRDefault="004C1F83" w:rsidP="002D2FD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1F83">
        <w:rPr>
          <w:rFonts w:ascii="Times New Roman" w:hAnsi="Times New Roman" w:cs="Times New Roman"/>
          <w:bCs/>
          <w:sz w:val="28"/>
          <w:szCs w:val="28"/>
        </w:rPr>
        <w:t>Распределение субсидий муниципальным районам (городским округам) Астраханской области из бюджета Астраханской области на плановый период 202</w:t>
      </w:r>
      <w:r w:rsidR="0037395D">
        <w:rPr>
          <w:rFonts w:ascii="Times New Roman" w:hAnsi="Times New Roman" w:cs="Times New Roman"/>
          <w:bCs/>
          <w:sz w:val="28"/>
          <w:szCs w:val="28"/>
        </w:rPr>
        <w:t>4</w:t>
      </w:r>
      <w:r w:rsidRPr="004C1F8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37395D">
        <w:rPr>
          <w:rFonts w:ascii="Times New Roman" w:hAnsi="Times New Roman" w:cs="Times New Roman"/>
          <w:bCs/>
          <w:sz w:val="28"/>
          <w:szCs w:val="28"/>
        </w:rPr>
        <w:t>5</w:t>
      </w:r>
      <w:r w:rsidRPr="004C1F83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2D2FDE" w:rsidRPr="00AD0EFB" w:rsidRDefault="002D2FDE" w:rsidP="002D2FDE">
      <w:pPr>
        <w:spacing w:before="120" w:after="120"/>
        <w:ind w:right="-312"/>
        <w:jc w:val="right"/>
        <w:rPr>
          <w:bCs/>
          <w:sz w:val="28"/>
          <w:szCs w:val="28"/>
        </w:rPr>
      </w:pPr>
      <w:r w:rsidRPr="00AD0EFB">
        <w:rPr>
          <w:bCs/>
          <w:sz w:val="28"/>
          <w:szCs w:val="28"/>
        </w:rPr>
        <w:t>(тыс. рублей</w:t>
      </w:r>
      <w:r w:rsidRPr="00AD0EFB">
        <w:rPr>
          <w:bCs/>
          <w:sz w:val="28"/>
          <w:szCs w:val="28"/>
          <w:lang w:val="en-US"/>
        </w:rPr>
        <w:t>)</w:t>
      </w:r>
    </w:p>
    <w:tbl>
      <w:tblPr>
        <w:tblW w:w="15820" w:type="dxa"/>
        <w:jc w:val="center"/>
        <w:tblLook w:val="04A0" w:firstRow="1" w:lastRow="0" w:firstColumn="1" w:lastColumn="0" w:noHBand="0" w:noVBand="1"/>
      </w:tblPr>
      <w:tblGrid>
        <w:gridCol w:w="418"/>
        <w:gridCol w:w="3178"/>
        <w:gridCol w:w="416"/>
        <w:gridCol w:w="416"/>
        <w:gridCol w:w="1034"/>
        <w:gridCol w:w="516"/>
        <w:gridCol w:w="807"/>
        <w:gridCol w:w="842"/>
        <w:gridCol w:w="666"/>
        <w:gridCol w:w="666"/>
        <w:gridCol w:w="745"/>
        <w:gridCol w:w="707"/>
        <w:gridCol w:w="707"/>
        <w:gridCol w:w="706"/>
        <w:gridCol w:w="666"/>
        <w:gridCol w:w="666"/>
        <w:gridCol w:w="666"/>
        <w:gridCol w:w="666"/>
        <w:gridCol w:w="666"/>
        <w:gridCol w:w="666"/>
      </w:tblGrid>
      <w:tr w:rsidR="003524F4" w:rsidRPr="0037395D" w:rsidTr="008E0785">
        <w:trPr>
          <w:trHeight w:val="64"/>
          <w:tblHeader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 xml:space="preserve">№ </w:t>
            </w:r>
            <w:r w:rsidRPr="0037395D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8E0785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Виды субсидий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ВСЕГО</w:t>
            </w:r>
          </w:p>
        </w:tc>
        <w:tc>
          <w:tcPr>
            <w:tcW w:w="81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в том числе:</w:t>
            </w:r>
          </w:p>
        </w:tc>
      </w:tr>
      <w:tr w:rsidR="008E0785" w:rsidRPr="0037395D" w:rsidTr="008E0785">
        <w:trPr>
          <w:cantSplit/>
          <w:trHeight w:val="503"/>
          <w:tblHeader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2D2FDE" w:rsidP="00A8799C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2D2FDE" w:rsidP="008E0785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раздела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подраздела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074B4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 xml:space="preserve">целевой </w:t>
            </w:r>
          </w:p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статьи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группы видов расходов</w:t>
            </w:r>
          </w:p>
        </w:tc>
        <w:tc>
          <w:tcPr>
            <w:tcW w:w="16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2D2FDE" w:rsidP="00A8799C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МО «Ахтубинский муниципальный район Астраханской области»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МО «Володарский муниципальный район Астраханской области»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МО «</w:t>
            </w:r>
            <w:proofErr w:type="spellStart"/>
            <w:r w:rsidRPr="0037395D">
              <w:rPr>
                <w:sz w:val="16"/>
                <w:szCs w:val="16"/>
              </w:rPr>
              <w:t>Енотаевский</w:t>
            </w:r>
            <w:proofErr w:type="spellEnd"/>
            <w:r w:rsidRPr="0037395D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МО «</w:t>
            </w:r>
            <w:proofErr w:type="spellStart"/>
            <w:r w:rsidRPr="0037395D">
              <w:rPr>
                <w:sz w:val="16"/>
                <w:szCs w:val="16"/>
              </w:rPr>
              <w:t>Икрянинский</w:t>
            </w:r>
            <w:proofErr w:type="spellEnd"/>
            <w:r w:rsidRPr="0037395D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МО «</w:t>
            </w:r>
            <w:proofErr w:type="spellStart"/>
            <w:r w:rsidRPr="0037395D">
              <w:rPr>
                <w:sz w:val="16"/>
                <w:szCs w:val="16"/>
              </w:rPr>
              <w:t>Камызякский</w:t>
            </w:r>
            <w:proofErr w:type="spellEnd"/>
            <w:r w:rsidRPr="0037395D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E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МО «Красноярский муниципальный район Астраханской области»</w:t>
            </w:r>
          </w:p>
        </w:tc>
      </w:tr>
      <w:tr w:rsidR="0037395D" w:rsidRPr="0037395D" w:rsidTr="008E0785">
        <w:trPr>
          <w:cantSplit/>
          <w:trHeight w:val="473"/>
          <w:tblHeader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jc w:val="center"/>
              <w:rPr>
                <w:sz w:val="16"/>
                <w:szCs w:val="28"/>
              </w:rPr>
            </w:pPr>
            <w:r w:rsidRPr="0037395D">
              <w:rPr>
                <w:sz w:val="16"/>
                <w:szCs w:val="28"/>
              </w:rPr>
              <w:t>2025</w:t>
            </w:r>
          </w:p>
        </w:tc>
      </w:tr>
      <w:tr w:rsidR="0037395D" w:rsidRPr="0037395D" w:rsidTr="0037395D">
        <w:trPr>
          <w:trHeight w:val="283"/>
          <w:jc w:val="center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Всего: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5D" w:rsidRPr="0037395D" w:rsidRDefault="0037395D" w:rsidP="0037395D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3 964 795,4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1 927 795,5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93 542,1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86 122,0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135 512,7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132 642,2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23 080,5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19 977,8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48 737,3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49 947,5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61 081,9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169 625,8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49 569,6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44 041,8</w:t>
            </w:r>
          </w:p>
        </w:tc>
      </w:tr>
      <w:tr w:rsidR="008E0785" w:rsidRPr="0037395D" w:rsidTr="008E0785">
        <w:trPr>
          <w:trHeight w:val="213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8E0785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в том числе: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A8799C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E" w:rsidRPr="0037395D" w:rsidRDefault="002D2FDE" w:rsidP="00C67B5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</w:tr>
      <w:tr w:rsidR="0037395D" w:rsidRPr="0037395D" w:rsidTr="0037395D">
        <w:trPr>
          <w:trHeight w:val="454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в рамках реализации государственной программы «Развитие дорожного хозяйства Астраханской области»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04 Q 00 62170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160 231,4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160 280,7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40 778,1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40 790,6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16 403,1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16 408,1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5 729,8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5 731,6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8 183,2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8 185,7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15 463,2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15 468,0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10 028,1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7395D" w:rsidRDefault="0037395D" w:rsidP="0037395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7395D">
              <w:rPr>
                <w:sz w:val="16"/>
                <w:szCs w:val="16"/>
              </w:rPr>
              <w:t>10 031,2</w:t>
            </w:r>
          </w:p>
        </w:tc>
      </w:tr>
      <w:tr w:rsidR="0037395D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финансовое обеспечение реализации мероприятий по внедрению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основного мероприятия по реализации регионального проекта «Общесистемные меры развития дорожного хозяйства (Астраханская область)» в рамках национального проекта «Безопасные качественные дороги» государственной </w:t>
            </w:r>
            <w:r w:rsidRPr="003E2DFA">
              <w:rPr>
                <w:sz w:val="16"/>
                <w:szCs w:val="16"/>
              </w:rPr>
              <w:lastRenderedPageBreak/>
              <w:t>программы «Развитие дорожного хозяйства Астраханской области» в 2024 году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04 Z R2 54181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116 208,9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7395D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развитие транспортной инфраструктуры на сельских территориях в рамках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33 4 02 61200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227 622,4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227 671,7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86 676,1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78 863,4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14 729,8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125 742,6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7395D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4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мероприятий, направленных на устройство, восстановление элементов обустройства автомобильных дорог общего пользования местного значения в 2023 и 2024 годах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98 2 00 62070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326 405,5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7395D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строительству (реконструкции) и капитальному ремонту сетей водоснабжения и водоотведения в рамках реализации инфраструктурных проектов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34 6 01 98010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296 725,2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692 358,8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5D" w:rsidRPr="003E2DFA" w:rsidRDefault="0037395D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6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25 Z F2 55551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203 719,0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203 719,0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в рамках реализации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05</w:t>
            </w:r>
            <w:r w:rsidRPr="003E2DFA">
              <w:rPr>
                <w:sz w:val="16"/>
                <w:szCs w:val="16"/>
              </w:rPr>
              <w:br/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03</w:t>
            </w:r>
            <w:r w:rsidRPr="003E2DFA">
              <w:rPr>
                <w:sz w:val="16"/>
                <w:szCs w:val="16"/>
              </w:rPr>
              <w:br/>
              <w:t>03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33 4 02 R5760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9 511,8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9 511,8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6 375,6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реконструкции очистных сооружений канализации в рамках подпрограммы «Программы социально-экономического развития Астраханской области» в рамках федерального проекта, не входящего в состав национальных проектов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34 4 01 R1130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734 663,1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регионального проекта «Оздоровление Волги (Астраханская область)» в рамках национального проекта «Экология»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34 1 G6 50131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655 728,5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10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на софинансирование расходов, возникающих при реализации мероприятий регионального проекта «Модернизация школьной системы образования Астраханской области» в рамках государственной программы «Развитие образования Астраханской области»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 J 00 R7501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22 697,9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6 605,5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5 128,1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2 178,7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875,5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1 160,2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56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«Современная школа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 Z E1 55201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438 447,6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56"/>
          <w:jc w:val="center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основного мероприятия по реализации регионального проекта «Успех каждого ребенка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 Z E2 50980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9 642,5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1 069,3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2 147,9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1 074,7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2 126,3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42,6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13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Астраханской области, в рамках подпрограммы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 3 00 R3040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557 181,7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529 611,3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34 798,1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32 854,7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30 183,6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28 769,7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12 768,0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12 050,5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24 542,5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22 973,8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26 000,8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24 643,3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19 036,7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17 864,8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14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централизованных бухгалтерий, </w:t>
            </w:r>
            <w:r w:rsidRPr="003E2DFA">
              <w:rPr>
                <w:sz w:val="16"/>
                <w:szCs w:val="16"/>
              </w:rPr>
              <w:lastRenderedPageBreak/>
              <w:t>обслуживающих муниципальные образовательные организации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02 Б 00 60100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58 865,6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58 865,6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10 931,1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10 590,8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10 050,3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15 016,1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15 693,0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14 594,5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развитие сети учреждений культурно-досугового типа в рамках основного мероприятия по реализации регионального проекта «Обеспечение качественно нового уровня развития инфраструктуры культуры («Культурная среда») (Астраханская область)» в рамках национального проекта «Культура» государственной программы «Развитие культуры и туризма в Астраханской области»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09 Z A1 55131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82 762,9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16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в целях реализации мероприятий подпрограммы «Обеспечение жильем молодых семей в Астраханской области» государственной программы «Молодежь Астраханской области»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14 2 00 R4970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39 381,4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38 952,9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1 906,7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1 885,9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2 249,9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2 225,4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1 334,7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1 320,2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3 813,4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3 771,9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3 813,4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3 771,9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1 525,3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1 508,7</w:t>
            </w:r>
          </w:p>
        </w:tc>
      </w:tr>
      <w:tr w:rsidR="003E2DFA" w:rsidRPr="0037395D" w:rsidTr="003E2DFA">
        <w:trPr>
          <w:trHeight w:val="454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17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на софинансирование проектов инициативного бюджетирования в Астраханской области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81 6 00 64570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500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25 000,0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FA" w:rsidRPr="003E2DFA" w:rsidRDefault="003E2DFA" w:rsidP="003E2DFA">
            <w:pPr>
              <w:ind w:left="-93" w:right="-81"/>
              <w:jc w:val="center"/>
              <w:rPr>
                <w:sz w:val="16"/>
                <w:szCs w:val="16"/>
              </w:rPr>
            </w:pPr>
            <w:r w:rsidRPr="003E2DFA">
              <w:rPr>
                <w:sz w:val="16"/>
                <w:szCs w:val="16"/>
              </w:rPr>
              <w:t>0,0</w:t>
            </w:r>
          </w:p>
        </w:tc>
      </w:tr>
    </w:tbl>
    <w:p w:rsidR="002D2FDE" w:rsidRPr="003E2DFA" w:rsidRDefault="002D2FDE" w:rsidP="002D2FDE">
      <w:pPr>
        <w:rPr>
          <w:sz w:val="18"/>
          <w:szCs w:val="18"/>
        </w:rPr>
      </w:pPr>
    </w:p>
    <w:p w:rsidR="004043CB" w:rsidRPr="003E2DFA" w:rsidRDefault="004043CB" w:rsidP="002D2FDE">
      <w:pPr>
        <w:rPr>
          <w:sz w:val="18"/>
          <w:szCs w:val="18"/>
        </w:rPr>
      </w:pPr>
    </w:p>
    <w:p w:rsidR="004043CB" w:rsidRDefault="004043CB" w:rsidP="002D2FDE">
      <w:pPr>
        <w:rPr>
          <w:sz w:val="18"/>
          <w:szCs w:val="18"/>
        </w:rPr>
      </w:pPr>
    </w:p>
    <w:p w:rsidR="003E2DFA" w:rsidRDefault="003E2DFA" w:rsidP="002D2FDE">
      <w:pPr>
        <w:rPr>
          <w:sz w:val="18"/>
          <w:szCs w:val="18"/>
        </w:rPr>
      </w:pPr>
    </w:p>
    <w:p w:rsidR="003E2DFA" w:rsidRDefault="003E2DFA" w:rsidP="002D2FDE">
      <w:pPr>
        <w:rPr>
          <w:sz w:val="18"/>
          <w:szCs w:val="18"/>
        </w:rPr>
      </w:pPr>
    </w:p>
    <w:p w:rsidR="003E2DFA" w:rsidRDefault="003E2DFA" w:rsidP="002D2FDE">
      <w:pPr>
        <w:rPr>
          <w:sz w:val="18"/>
          <w:szCs w:val="18"/>
        </w:rPr>
      </w:pPr>
    </w:p>
    <w:p w:rsidR="0058630E" w:rsidRDefault="0058630E" w:rsidP="002D2FDE">
      <w:pPr>
        <w:rPr>
          <w:sz w:val="18"/>
          <w:szCs w:val="18"/>
        </w:rPr>
      </w:pPr>
    </w:p>
    <w:p w:rsidR="003E2DFA" w:rsidRPr="003E2DFA" w:rsidRDefault="003E2DFA" w:rsidP="002D2FDE">
      <w:pPr>
        <w:rPr>
          <w:sz w:val="18"/>
          <w:szCs w:val="18"/>
        </w:rPr>
      </w:pPr>
    </w:p>
    <w:p w:rsidR="004043CB" w:rsidRPr="003E2DFA" w:rsidRDefault="004043CB" w:rsidP="002D2FDE">
      <w:pPr>
        <w:rPr>
          <w:sz w:val="18"/>
          <w:szCs w:val="18"/>
        </w:rPr>
      </w:pPr>
    </w:p>
    <w:p w:rsidR="003E2DFA" w:rsidRPr="003E2DFA" w:rsidRDefault="003E2DFA" w:rsidP="002D2FDE">
      <w:pPr>
        <w:rPr>
          <w:sz w:val="18"/>
          <w:szCs w:val="18"/>
        </w:rPr>
      </w:pPr>
    </w:p>
    <w:p w:rsidR="003E2DFA" w:rsidRPr="003E2DFA" w:rsidRDefault="003E2DFA" w:rsidP="002D2FDE">
      <w:pPr>
        <w:rPr>
          <w:sz w:val="18"/>
          <w:szCs w:val="18"/>
        </w:rPr>
      </w:pPr>
    </w:p>
    <w:tbl>
      <w:tblPr>
        <w:tblW w:w="15866" w:type="dxa"/>
        <w:jc w:val="center"/>
        <w:tblLayout w:type="fixed"/>
        <w:tblLook w:val="04A0" w:firstRow="1" w:lastRow="0" w:firstColumn="1" w:lastColumn="0" w:noHBand="0" w:noVBand="1"/>
      </w:tblPr>
      <w:tblGrid>
        <w:gridCol w:w="335"/>
        <w:gridCol w:w="3252"/>
        <w:gridCol w:w="767"/>
        <w:gridCol w:w="767"/>
        <w:gridCol w:w="768"/>
        <w:gridCol w:w="767"/>
        <w:gridCol w:w="768"/>
        <w:gridCol w:w="767"/>
        <w:gridCol w:w="768"/>
        <w:gridCol w:w="767"/>
        <w:gridCol w:w="767"/>
        <w:gridCol w:w="768"/>
        <w:gridCol w:w="869"/>
        <w:gridCol w:w="851"/>
        <w:gridCol w:w="850"/>
        <w:gridCol w:w="709"/>
        <w:gridCol w:w="709"/>
        <w:gridCol w:w="617"/>
      </w:tblGrid>
      <w:tr w:rsidR="007D42E7" w:rsidRPr="003E2DFA" w:rsidTr="00896EF9">
        <w:trPr>
          <w:trHeight w:val="64"/>
          <w:tblHeader/>
          <w:jc w:val="center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2E7" w:rsidRPr="00131FEC" w:rsidRDefault="007D42E7" w:rsidP="007A39B1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bCs/>
                <w:sz w:val="28"/>
                <w:szCs w:val="28"/>
              </w:rPr>
              <w:lastRenderedPageBreak/>
              <w:br w:type="page"/>
            </w:r>
            <w:r w:rsidRPr="00131FEC">
              <w:rPr>
                <w:sz w:val="16"/>
                <w:szCs w:val="16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2E7" w:rsidRPr="00131FEC" w:rsidRDefault="007D42E7" w:rsidP="00896EF9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Виды субсидий</w:t>
            </w:r>
          </w:p>
        </w:tc>
        <w:tc>
          <w:tcPr>
            <w:tcW w:w="1227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C77737">
            <w:pPr>
              <w:ind w:left="-93" w:right="-81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в том числе:</w:t>
            </w:r>
          </w:p>
        </w:tc>
      </w:tr>
      <w:tr w:rsidR="007D42E7" w:rsidRPr="003E2DFA" w:rsidTr="00131FEC">
        <w:trPr>
          <w:cantSplit/>
          <w:trHeight w:val="645"/>
          <w:tblHeader/>
          <w:jc w:val="center"/>
        </w:trPr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7A39B1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896EF9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3E2DFA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</w:t>
            </w:r>
            <w:proofErr w:type="spellStart"/>
            <w:r w:rsidRPr="00131FEC">
              <w:rPr>
                <w:sz w:val="16"/>
                <w:szCs w:val="16"/>
              </w:rPr>
              <w:t>Лиманский</w:t>
            </w:r>
            <w:proofErr w:type="spellEnd"/>
            <w:r w:rsidRPr="00131FEC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3E2DFA" w:rsidP="00131FEC">
            <w:pPr>
              <w:ind w:left="-77" w:right="-134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</w:t>
            </w:r>
            <w:proofErr w:type="spellStart"/>
            <w:r w:rsidRPr="00131FEC">
              <w:rPr>
                <w:sz w:val="16"/>
                <w:szCs w:val="16"/>
              </w:rPr>
              <w:t>Наримановский</w:t>
            </w:r>
            <w:proofErr w:type="spellEnd"/>
            <w:r w:rsidRPr="00131FEC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3E2DFA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«Приволжский муниципальный район Астраханской области»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3E2DFA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</w:t>
            </w:r>
            <w:proofErr w:type="spellStart"/>
            <w:r w:rsidRPr="00131FEC">
              <w:rPr>
                <w:sz w:val="16"/>
                <w:szCs w:val="16"/>
              </w:rPr>
              <w:t>Харабалинский</w:t>
            </w:r>
            <w:proofErr w:type="spellEnd"/>
            <w:r w:rsidRPr="00131FEC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3E2DFA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</w:t>
            </w:r>
            <w:proofErr w:type="spellStart"/>
            <w:r w:rsidRPr="00131FEC">
              <w:rPr>
                <w:sz w:val="16"/>
                <w:szCs w:val="16"/>
              </w:rPr>
              <w:t>Черноярский</w:t>
            </w:r>
            <w:proofErr w:type="spellEnd"/>
            <w:r w:rsidRPr="00131FEC">
              <w:rPr>
                <w:sz w:val="16"/>
                <w:szCs w:val="16"/>
              </w:rPr>
              <w:t xml:space="preserve"> муниципальный район Астраханской области»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3E2DFA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«Городской округ город Астрахань»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3E2DFA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1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3E2DFA" w:rsidP="007D42E7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нераспределенный объем субсидий</w:t>
            </w:r>
            <w:r w:rsidRPr="00131FEC">
              <w:rPr>
                <w:sz w:val="16"/>
                <w:szCs w:val="16"/>
              </w:rPr>
              <w:tab/>
            </w:r>
          </w:p>
        </w:tc>
      </w:tr>
      <w:tr w:rsidR="00131FEC" w:rsidRPr="003E2DFA" w:rsidTr="00131FEC">
        <w:trPr>
          <w:cantSplit/>
          <w:trHeight w:val="308"/>
          <w:tblHeader/>
          <w:jc w:val="center"/>
        </w:trPr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EC" w:rsidRPr="00131FEC" w:rsidRDefault="00131FEC" w:rsidP="00131FEC">
            <w:pPr>
              <w:ind w:left="-93" w:right="-81"/>
              <w:rPr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2025</w:t>
            </w:r>
          </w:p>
        </w:tc>
      </w:tr>
      <w:tr w:rsidR="00131FEC" w:rsidRPr="003E2DFA" w:rsidTr="00131FEC">
        <w:trPr>
          <w:trHeight w:val="64"/>
          <w:jc w:val="center"/>
        </w:trPr>
        <w:tc>
          <w:tcPr>
            <w:tcW w:w="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EC" w:rsidRPr="00131FEC" w:rsidRDefault="00131FEC" w:rsidP="00131FEC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Всего: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36 029,7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32 556,9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131 221,5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44 899,2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199 982,1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88 842,5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42 146,8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32 432,1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14 879,1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13 370,2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3 073 410,9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1 183 455,6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27 465,0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26 745,7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28 136,2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3 136,2</w:t>
            </w:r>
          </w:p>
        </w:tc>
      </w:tr>
      <w:tr w:rsidR="007D42E7" w:rsidRPr="003E2DFA" w:rsidTr="00131FEC">
        <w:trPr>
          <w:trHeight w:val="64"/>
          <w:jc w:val="center"/>
        </w:trPr>
        <w:tc>
          <w:tcPr>
            <w:tcW w:w="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2E7" w:rsidRPr="00131FEC" w:rsidRDefault="007D42E7" w:rsidP="007A39B1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2E7" w:rsidRPr="00131FEC" w:rsidRDefault="007D42E7" w:rsidP="00896EF9">
            <w:pPr>
              <w:spacing w:before="40" w:after="40"/>
              <w:ind w:left="-91" w:right="-79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в том числе: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E7" w:rsidRPr="00131FEC" w:rsidRDefault="007D42E7" w:rsidP="00DF4457">
            <w:pPr>
              <w:ind w:left="-93" w:right="-81"/>
              <w:jc w:val="center"/>
              <w:rPr>
                <w:sz w:val="16"/>
                <w:szCs w:val="16"/>
              </w:rPr>
            </w:pPr>
          </w:p>
        </w:tc>
      </w:tr>
      <w:tr w:rsidR="00131FEC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312E9D">
            <w:pPr>
              <w:ind w:left="-93" w:right="-81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в рамках реализации государственной программы «Развитие дорожного хозяйства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2 664,0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2 664,8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12 092,0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12 095,8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6 842,3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6 844,4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9 747,8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9 750,8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3 545,0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3 546,1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27 539,9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27 548,4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1 214,9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1 215,2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131FEC" w:rsidRDefault="00131FEC" w:rsidP="00131FEC">
            <w:pPr>
              <w:ind w:left="-93" w:right="-81"/>
              <w:jc w:val="center"/>
              <w:rPr>
                <w:sz w:val="16"/>
                <w:szCs w:val="16"/>
              </w:rPr>
            </w:pPr>
            <w:r w:rsidRPr="00131FEC">
              <w:rPr>
                <w:sz w:val="16"/>
                <w:szCs w:val="16"/>
              </w:rPr>
              <w:t>0,0</w:t>
            </w:r>
          </w:p>
        </w:tc>
      </w:tr>
      <w:tr w:rsidR="00131FEC" w:rsidRPr="003E2DFA" w:rsidTr="00312E9D">
        <w:trPr>
          <w:trHeight w:val="239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финансовое обеспечение реализации мероприятий по внедрению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основного мероприятия по реализации регионального проекта «Общесистемные меры развития дорожного хозяйства (Астраханская область)» в рамках национального проекта «Безопасные качественные дороги» государственной программы «Развитие дорожного хозяйства Астраханской области» в 2024 году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116 208,9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131FEC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развитие транспортной инфраструктуры на сельских территориях в рамках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126 216,5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23 065,7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131FEC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мероприятий, </w:t>
            </w:r>
            <w:r w:rsidRPr="00312E9D">
              <w:rPr>
                <w:sz w:val="16"/>
                <w:szCs w:val="16"/>
              </w:rPr>
              <w:lastRenderedPageBreak/>
              <w:t>направленных на устройство, восстановление элементов обустройства автомобильных дорог общего пользования местного значения в 2023 и 2024 годах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326 405,5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EC" w:rsidRPr="00312E9D" w:rsidRDefault="00131FEC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строительству (реконструкции) и капитальному ремонту сетей водоснабжения и водоотведения в рамках реализации инфраструктурных проектов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296 725,2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692 358,8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194 080,7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194 080,7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9 638,3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9 638,3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в рамках реализации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6 375,6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3 136,2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3 136,2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 по реконструкции очистных сооружений канализации в рамках подпрограммы «Программы социально-экономического </w:t>
            </w:r>
            <w:r w:rsidRPr="00312E9D">
              <w:rPr>
                <w:sz w:val="16"/>
                <w:szCs w:val="16"/>
              </w:rPr>
              <w:lastRenderedPageBreak/>
              <w:t>развития Астраханской области» в рамках федерального проекта, не входящего в состав национальных проектов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734 663,1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регионального проекта «Оздоровление Волги (Астраханская область)» в рамках национального проекта «Экология»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655 728,5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на софинансирование расходов, возникающих при реализации мероприятий регионального проекта «Модернизация школьной системы образования Астраханской области» в рамках государственной программы «Развитие образования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1 988,8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9 795,3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5 730,0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1 257,7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1 189,1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«Современная школа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438 447,6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 xml:space="preserve">субсидия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основного </w:t>
            </w:r>
            <w:r w:rsidRPr="00312E9D">
              <w:rPr>
                <w:sz w:val="16"/>
                <w:szCs w:val="16"/>
              </w:rPr>
              <w:lastRenderedPageBreak/>
              <w:t>мероприятия по реализации регионального проекта «Успех каждого ребенка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1 074,7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53,2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42,6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1 074,8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1 074,8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53,2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Астраханской области, в рамках подпрограммы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17 171,9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16 337,8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26 751,1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25 259,7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39 447,2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37 503,4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21 784,2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20 768,8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8 162,0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7 696,4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282 422,4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269 467,7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14 113,2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13 420,7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централизованных бухгалтерий, обслуживающих муниципальные образовательные организации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12 137,1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10 551,5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10 054,1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8 112,7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15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развитие сети учреждений культурно-досугового типа в рамках основного мероприятия по реализации регионального проекта «Обеспечение качественно нового уровня развития инфраструктуры культуры («Культурная среда») (Астраханская область)» в рамках национального проекта «Культура» государственной программы «Развитие культуры и туризма в Астраханской области»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82 762,9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16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 xml:space="preserve">субсидия из бюджета Астраханской области </w:t>
            </w:r>
            <w:r w:rsidRPr="00312E9D">
              <w:rPr>
                <w:sz w:val="16"/>
                <w:szCs w:val="16"/>
              </w:rPr>
              <w:lastRenderedPageBreak/>
              <w:t>муниципальным образованиям Астраханской области в целях реализации мероприятий подпрограммы «Обеспечение жильем молодых семей в Астраханской области» государственной программы «Молодежь Астраханской области»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2 982,0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2 949,6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7 626,7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7 543,7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7 626,7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7 543,7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1 906,7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1 885,9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2 097,3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2 074,5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2 498,6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2 471,5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  <w:tr w:rsidR="00312E9D" w:rsidRPr="003E2DFA" w:rsidTr="00312E9D">
        <w:trPr>
          <w:trHeight w:val="64"/>
          <w:jc w:val="center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на софинансирование проектов инициативного бюджетирования в Астраханской области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25 000,0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E9D" w:rsidRPr="00312E9D" w:rsidRDefault="00312E9D" w:rsidP="00312E9D">
            <w:pPr>
              <w:ind w:left="-93" w:right="-81"/>
              <w:jc w:val="center"/>
              <w:rPr>
                <w:sz w:val="16"/>
                <w:szCs w:val="16"/>
              </w:rPr>
            </w:pPr>
            <w:r w:rsidRPr="00312E9D">
              <w:rPr>
                <w:sz w:val="16"/>
                <w:szCs w:val="16"/>
              </w:rPr>
              <w:t>0,0</w:t>
            </w:r>
          </w:p>
        </w:tc>
      </w:tr>
    </w:tbl>
    <w:p w:rsidR="002D2FDE" w:rsidRPr="006545DC" w:rsidRDefault="002D2FDE" w:rsidP="002D2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6F3" w:rsidRDefault="00EA36F3">
      <w:bookmarkStart w:id="0" w:name="_GoBack"/>
      <w:bookmarkEnd w:id="0"/>
    </w:p>
    <w:sectPr w:rsidR="00EA36F3" w:rsidSect="00687C3A">
      <w:headerReference w:type="default" r:id="rId8"/>
      <w:pgSz w:w="16838" w:h="11906" w:orient="landscape"/>
      <w:pgMar w:top="1701" w:right="1134" w:bottom="850" w:left="1134" w:header="708" w:footer="708" w:gutter="0"/>
      <w:pgNumType w:start="8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95D" w:rsidRDefault="0037395D" w:rsidP="0004461B">
      <w:r>
        <w:separator/>
      </w:r>
    </w:p>
  </w:endnote>
  <w:endnote w:type="continuationSeparator" w:id="0">
    <w:p w:rsidR="0037395D" w:rsidRDefault="0037395D" w:rsidP="0004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95D" w:rsidRDefault="0037395D" w:rsidP="0004461B">
      <w:r>
        <w:separator/>
      </w:r>
    </w:p>
  </w:footnote>
  <w:footnote w:type="continuationSeparator" w:id="0">
    <w:p w:rsidR="0037395D" w:rsidRDefault="0037395D" w:rsidP="00044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602628"/>
      <w:docPartObj>
        <w:docPartGallery w:val="Page Numbers (Top of Page)"/>
        <w:docPartUnique/>
      </w:docPartObj>
    </w:sdtPr>
    <w:sdtEndPr/>
    <w:sdtContent>
      <w:p w:rsidR="0037395D" w:rsidRDefault="0037395D" w:rsidP="00BB1A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C3A">
          <w:rPr>
            <w:noProof/>
          </w:rPr>
          <w:t>898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59E"/>
    <w:rsid w:val="00021D39"/>
    <w:rsid w:val="0004461B"/>
    <w:rsid w:val="000B7C06"/>
    <w:rsid w:val="000E7EC7"/>
    <w:rsid w:val="000F3CD7"/>
    <w:rsid w:val="001002A2"/>
    <w:rsid w:val="001074B4"/>
    <w:rsid w:val="0012343D"/>
    <w:rsid w:val="00131FEC"/>
    <w:rsid w:val="001538A3"/>
    <w:rsid w:val="001546F1"/>
    <w:rsid w:val="00176502"/>
    <w:rsid w:val="002C0273"/>
    <w:rsid w:val="002D2FDE"/>
    <w:rsid w:val="002E10EB"/>
    <w:rsid w:val="00312E9D"/>
    <w:rsid w:val="00332148"/>
    <w:rsid w:val="003524F4"/>
    <w:rsid w:val="0037395D"/>
    <w:rsid w:val="003837AC"/>
    <w:rsid w:val="003A4D6C"/>
    <w:rsid w:val="003D45F2"/>
    <w:rsid w:val="003E2DFA"/>
    <w:rsid w:val="003F77BD"/>
    <w:rsid w:val="004043CB"/>
    <w:rsid w:val="0044112B"/>
    <w:rsid w:val="00493032"/>
    <w:rsid w:val="004A7C9E"/>
    <w:rsid w:val="004C1F83"/>
    <w:rsid w:val="004F37A1"/>
    <w:rsid w:val="00520854"/>
    <w:rsid w:val="005776CA"/>
    <w:rsid w:val="00583D4B"/>
    <w:rsid w:val="0058630E"/>
    <w:rsid w:val="005A0968"/>
    <w:rsid w:val="005D0F3E"/>
    <w:rsid w:val="00614A45"/>
    <w:rsid w:val="006450E9"/>
    <w:rsid w:val="00687C3A"/>
    <w:rsid w:val="007521C5"/>
    <w:rsid w:val="0079459E"/>
    <w:rsid w:val="007A39B1"/>
    <w:rsid w:val="007B2A7A"/>
    <w:rsid w:val="007B2F22"/>
    <w:rsid w:val="007D42E7"/>
    <w:rsid w:val="0081667F"/>
    <w:rsid w:val="0084059B"/>
    <w:rsid w:val="00896EF9"/>
    <w:rsid w:val="008E0785"/>
    <w:rsid w:val="00924D26"/>
    <w:rsid w:val="009325B7"/>
    <w:rsid w:val="0094453C"/>
    <w:rsid w:val="00980486"/>
    <w:rsid w:val="009A3633"/>
    <w:rsid w:val="009C47FD"/>
    <w:rsid w:val="009E0709"/>
    <w:rsid w:val="009F7C76"/>
    <w:rsid w:val="00A02E19"/>
    <w:rsid w:val="00A8799C"/>
    <w:rsid w:val="00AD0EFB"/>
    <w:rsid w:val="00AD6C4B"/>
    <w:rsid w:val="00AF1F66"/>
    <w:rsid w:val="00B07C11"/>
    <w:rsid w:val="00B14442"/>
    <w:rsid w:val="00BA6188"/>
    <w:rsid w:val="00BB1A7C"/>
    <w:rsid w:val="00BB6246"/>
    <w:rsid w:val="00BC7999"/>
    <w:rsid w:val="00C67B54"/>
    <w:rsid w:val="00C7709D"/>
    <w:rsid w:val="00C77737"/>
    <w:rsid w:val="00C82824"/>
    <w:rsid w:val="00C86E1A"/>
    <w:rsid w:val="00CA4767"/>
    <w:rsid w:val="00D06085"/>
    <w:rsid w:val="00D13519"/>
    <w:rsid w:val="00D21CE0"/>
    <w:rsid w:val="00D31096"/>
    <w:rsid w:val="00D76C47"/>
    <w:rsid w:val="00DB34BC"/>
    <w:rsid w:val="00DF4457"/>
    <w:rsid w:val="00E430C8"/>
    <w:rsid w:val="00E654E5"/>
    <w:rsid w:val="00E6791A"/>
    <w:rsid w:val="00E760E7"/>
    <w:rsid w:val="00EA36F3"/>
    <w:rsid w:val="00EA66D3"/>
    <w:rsid w:val="00EE7757"/>
    <w:rsid w:val="00F30B8C"/>
    <w:rsid w:val="00F5338C"/>
    <w:rsid w:val="00F76C62"/>
    <w:rsid w:val="00F9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1D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D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46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4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446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46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1D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D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46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4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446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46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C220-3FEC-475D-8F6B-E25C8C6C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10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62</cp:revision>
  <cp:lastPrinted>2021-08-30T11:49:00Z</cp:lastPrinted>
  <dcterms:created xsi:type="dcterms:W3CDTF">2018-06-25T12:41:00Z</dcterms:created>
  <dcterms:modified xsi:type="dcterms:W3CDTF">2022-10-07T13:24:00Z</dcterms:modified>
</cp:coreProperties>
</file>