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ПРИЛОЖЕНИЕ № 1</w:t>
      </w: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0B5E50" w:rsidRPr="000B5E50" w:rsidRDefault="000B5E50" w:rsidP="000B5E5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 Указу Главы</w:t>
      </w:r>
    </w:p>
    <w:p w:rsidR="000B5E50" w:rsidRPr="000B5E50" w:rsidRDefault="000B5E50" w:rsidP="000B5E5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Республики Саха (Якутия)</w:t>
      </w:r>
    </w:p>
    <w:p w:rsidR="000B5E50" w:rsidRPr="000B5E50" w:rsidRDefault="000B5E50" w:rsidP="000B5E50">
      <w:pPr>
        <w:autoSpaceDE w:val="0"/>
        <w:autoSpaceDN w:val="0"/>
        <w:spacing w:line="240" w:lineRule="auto"/>
        <w:ind w:left="5103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 27 марта 2019 г. № 442</w:t>
      </w:r>
    </w:p>
    <w:p w:rsidR="000B5E50" w:rsidRPr="000B5E50" w:rsidRDefault="000B5E50" w:rsidP="000B5E50">
      <w:pPr>
        <w:shd w:val="clear" w:color="auto" w:fill="FFFFFF"/>
        <w:autoSpaceDE w:val="0"/>
        <w:autoSpaceDN w:val="0"/>
        <w:spacing w:before="100" w:beforeAutospacing="1" w:after="0" w:line="360" w:lineRule="atLeast"/>
        <w:ind w:firstLine="709"/>
        <w:jc w:val="center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0B5E50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0B5E50" w:rsidRPr="000B5E50" w:rsidRDefault="000B5E50" w:rsidP="000B5E50">
      <w:pPr>
        <w:shd w:val="clear" w:color="auto" w:fill="FFFFFF"/>
        <w:autoSpaceDE w:val="0"/>
        <w:autoSpaceDN w:val="0"/>
        <w:spacing w:before="100" w:beforeAutospacing="1" w:after="0" w:line="360" w:lineRule="atLeast"/>
        <w:ind w:firstLine="709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ПЕРЕЧЕНЬ</w:t>
      </w:r>
    </w:p>
    <w:p w:rsidR="000B5E50" w:rsidRPr="000B5E50" w:rsidRDefault="000B5E50" w:rsidP="000B5E50">
      <w:pPr>
        <w:shd w:val="clear" w:color="auto" w:fill="FFFFFF"/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видов экономической деятельности*, по которым на 2019 год устанавливается запрет на привлечение хозяйствующими субъектами, осуществляющими деятельность на территории Республики </w:t>
      </w:r>
    </w:p>
    <w:p w:rsidR="000B5E50" w:rsidRPr="000B5E50" w:rsidRDefault="000B5E50" w:rsidP="000B5E50">
      <w:pPr>
        <w:shd w:val="clear" w:color="auto" w:fill="FFFFFF"/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Саха (Якутия), иностранных граждан, осуществляющих </w:t>
      </w:r>
    </w:p>
    <w:p w:rsidR="000B5E50" w:rsidRPr="000B5E50" w:rsidRDefault="000B5E50" w:rsidP="000B5E50">
      <w:pPr>
        <w:shd w:val="clear" w:color="auto" w:fill="FFFFFF"/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трудовую деятельность на основании патентов</w:t>
      </w:r>
    </w:p>
    <w:p w:rsidR="000B5E50" w:rsidRPr="000B5E50" w:rsidRDefault="000B5E50" w:rsidP="000B5E50">
      <w:pPr>
        <w:shd w:val="clear" w:color="auto" w:fill="FFFFFF"/>
        <w:autoSpaceDE w:val="0"/>
        <w:autoSpaceDN w:val="0"/>
        <w:spacing w:before="100" w:beforeAutospacing="1" w:after="0" w:line="360" w:lineRule="atLeast"/>
        <w:ind w:firstLine="709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0B5E50" w:rsidRPr="000B5E50" w:rsidRDefault="000B5E50" w:rsidP="000B5E50">
      <w:pPr>
        <w:shd w:val="clear" w:color="auto" w:fill="FFFFFF"/>
        <w:autoSpaceDE w:val="0"/>
        <w:autoSpaceDN w:val="0"/>
        <w:spacing w:before="100" w:beforeAutospacing="1" w:after="0" w:line="360" w:lineRule="atLeast"/>
        <w:ind w:firstLine="709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7050"/>
      </w:tblGrid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Раздел A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Сельское, лесное хозяйство, охота, рыболовство и рыбоводство 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01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02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Лесоводство и лесозаготовки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03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Рыболовство и рыбоводство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Раздел</w:t>
            </w:r>
            <w:proofErr w:type="gramStart"/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</w:t>
            </w:r>
            <w:proofErr w:type="gramEnd"/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Обрабатывающие производства 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10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Производство пищевых продуктов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11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Производство напитков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12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Производство табачных изделий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13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Производство текстильных изделий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14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Производство одежды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15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Производство кожи и изделий из кожи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31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Производство мебели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Раздел F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Строительство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Код ОКВЭД 41.10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Разработка строительных проектов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Код ОКВЭД 43.11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Разборка и снос зданий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Раздел G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47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Раздел H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Транспортировка и хранение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Код ОКВЭД  49.31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сухопутного пассажирского транспорта: перевозки пассажиров в городском и пригородном сообщении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Код ОКВЭД  49.32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легкового такси и арендованных легковых автомобилей с водителем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Код ОКВЭД  49.39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прочего сухопутного пассажирского транспорта, не включённая в другие группировки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Код ОКВЭД  49.41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автомобильного грузового транспорта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Код ОКВЭД  49.42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Предоставление услуг по перевозкам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  52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Складское хозяйство и вспомогательная транспортная деятельность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  53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почтовой связи и курьерская деятельность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Раздел I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гостиниц и предприятий общественного питания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  55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по предоставлению мест для временного проживания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  56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по предоставлению продуктов питания и напитков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Раздел L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по операциям с недвижимым имуществом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  68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Операции с недвижимым имуществом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Раздел М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профессиональная, научная и техническая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69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в области права и бухгалтерского учета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70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головных офисов; консультирование по вопросам управления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71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72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Научные исследования и разработки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73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рекламная и исследование конъюнктуры рынка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74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профессиональная научная и техническая прочая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Раздел P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Образование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85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Образование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Раздел Q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в области здравоохранения и социальных услуг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86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в области здравоохранения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87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по уходу с обеспечением проживания</w:t>
            </w:r>
          </w:p>
        </w:tc>
      </w:tr>
      <w:tr w:rsidR="000B5E50" w:rsidRPr="000B5E50" w:rsidTr="000B5E50"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 ОКВЭД 88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Предоставление социальных услуг без обеспечения проживания</w:t>
            </w:r>
          </w:p>
        </w:tc>
      </w:tr>
    </w:tbl>
    <w:p w:rsidR="000B5E50" w:rsidRPr="000B5E50" w:rsidRDefault="000B5E50" w:rsidP="000B5E50">
      <w:pPr>
        <w:shd w:val="clear" w:color="auto" w:fill="FFFFFF"/>
        <w:autoSpaceDE w:val="0"/>
        <w:autoSpaceDN w:val="0"/>
        <w:spacing w:before="100" w:beforeAutospacing="1" w:after="0" w:line="360" w:lineRule="atLeast"/>
        <w:ind w:firstLine="709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 </w:t>
      </w:r>
    </w:p>
    <w:p w:rsidR="000B5E50" w:rsidRPr="000B5E50" w:rsidRDefault="000B5E50" w:rsidP="000B5E50">
      <w:p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0B5E50" w:rsidRPr="000B5E50" w:rsidRDefault="000B5E50" w:rsidP="000B5E50">
      <w:p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0B5E50" w:rsidRPr="000B5E50" w:rsidRDefault="000B5E50" w:rsidP="000B5E5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* - виды экономической деятельности, предусмотренные общероссийским классификатором видов экономической деятельности (</w:t>
      </w:r>
      <w:proofErr w:type="gramStart"/>
      <w:r w:rsidRPr="000B5E5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ОК</w:t>
      </w:r>
      <w:proofErr w:type="gramEnd"/>
      <w:r w:rsidRPr="000B5E5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029-2014 (КДЕС РЕД 2)</w:t>
      </w:r>
    </w:p>
    <w:p w:rsidR="000B5E50" w:rsidRPr="000B5E50" w:rsidRDefault="000B5E50" w:rsidP="000B5E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0B5E50" w:rsidRPr="000B5E50" w:rsidRDefault="000B5E50" w:rsidP="000B5E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0B5E50" w:rsidRPr="000B5E50" w:rsidRDefault="000B5E50" w:rsidP="000B5E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0B5E50" w:rsidRPr="000B5E50" w:rsidRDefault="000B5E50" w:rsidP="000B5E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</w:t>
      </w:r>
    </w:p>
    <w:p w:rsidR="000B5E50" w:rsidRPr="000B5E50" w:rsidRDefault="000B5E50" w:rsidP="000B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_GoBack"/>
      <w:bookmarkEnd w:id="0"/>
      <w:r w:rsidRPr="000B5E5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ПРИЛОЖЕНИЕ № 2</w:t>
      </w:r>
    </w:p>
    <w:p w:rsidR="000B5E50" w:rsidRPr="000B5E50" w:rsidRDefault="000B5E50" w:rsidP="000B5E50">
      <w:pPr>
        <w:spacing w:after="0" w:line="240" w:lineRule="auto"/>
        <w:ind w:left="5103" w:right="24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0B5E50" w:rsidRPr="000B5E50" w:rsidRDefault="000B5E50" w:rsidP="000B5E5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 Указу Главы</w:t>
      </w:r>
    </w:p>
    <w:p w:rsidR="000B5E50" w:rsidRPr="000B5E50" w:rsidRDefault="000B5E50" w:rsidP="000B5E5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Республики Саха (Якутия)</w:t>
      </w:r>
    </w:p>
    <w:p w:rsidR="000B5E50" w:rsidRPr="000B5E50" w:rsidRDefault="000B5E50" w:rsidP="000B5E50">
      <w:pPr>
        <w:autoSpaceDE w:val="0"/>
        <w:autoSpaceDN w:val="0"/>
        <w:spacing w:line="240" w:lineRule="auto"/>
        <w:ind w:left="5103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 27 марта 2019 г. 2019 г. № 442</w:t>
      </w:r>
    </w:p>
    <w:p w:rsidR="000B5E50" w:rsidRPr="000B5E50" w:rsidRDefault="000B5E50" w:rsidP="000B5E50">
      <w:pPr>
        <w:shd w:val="clear" w:color="auto" w:fill="FFFFFF"/>
        <w:spacing w:before="100" w:beforeAutospacing="1" w:after="0" w:line="240" w:lineRule="atLeast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0B5E50" w:rsidRPr="000B5E50" w:rsidRDefault="000B5E50" w:rsidP="000B5E50">
      <w:pPr>
        <w:spacing w:before="100" w:beforeAutospacing="1" w:after="0" w:line="300" w:lineRule="atLeast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Сроки приведения хозяйствующими субъектами, осуществляющими  деятельность на территории Республики Саха (Якутия),</w:t>
      </w:r>
    </w:p>
    <w:p w:rsidR="000B5E50" w:rsidRPr="000B5E50" w:rsidRDefault="000B5E50" w:rsidP="000B5E50">
      <w:pPr>
        <w:spacing w:before="100" w:beforeAutospacing="1" w:after="0" w:line="300" w:lineRule="atLeast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численности используемых ими иностранных работников</w:t>
      </w:r>
      <w:r w:rsidRPr="000B5E5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br/>
        <w:t>в соответствие с запретом на привлечение иностранных граждан, осуществляющих трудовую деятельность на основании патентов, по отдельным видам экономической деятельности</w:t>
      </w:r>
    </w:p>
    <w:p w:rsidR="000B5E50" w:rsidRPr="000B5E50" w:rsidRDefault="000B5E50" w:rsidP="000B5E50">
      <w:pPr>
        <w:spacing w:before="100" w:beforeAutospacing="1" w:after="0" w:line="300" w:lineRule="atLeast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0B5E50" w:rsidRPr="000B5E50" w:rsidRDefault="000B5E50" w:rsidP="000B5E50">
      <w:pPr>
        <w:spacing w:before="100" w:beforeAutospacing="1" w:after="0" w:line="300" w:lineRule="atLeast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B5E50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tbl>
      <w:tblPr>
        <w:tblW w:w="97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220"/>
        <w:gridCol w:w="1425"/>
        <w:gridCol w:w="2505"/>
      </w:tblGrid>
      <w:tr w:rsidR="000B5E50" w:rsidRPr="000B5E50" w:rsidTr="000B5E50">
        <w:trPr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Код ОКВЭД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Срок приведения численности используемых иностранных работников в соответствие с запретом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Лесоводство и лесозаготовки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Рыболовство и рыбоводство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Производство пищевых продуктов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Производство напитков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Производство табачных изделий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Производство текстильных изделий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Производство одежды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Производство кожи и изделий из кожи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Производство мебели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Разработка строительных проектов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41.10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Разборка и снос зданий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43.11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сухопутного пассажирского транспорта: перевозки пассажиров в городском и пригородном сообщении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49.31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49.32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Деятельность прочего сухопутного пассажирского транспорта, не включённая в </w:t>
            </w: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другие группировки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49.39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автомобильного грузового транспорта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49.41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Предоставление услуг по перевозкам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49.42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почтовой связи и курьерская деятельность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по предоставлению продуктов питания и напитков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Операции с недвижимым имуществом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в области права и бухгалтерского учета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головных офисов; консультирование по вопросам управления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Научные исследования и разработки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рекламная и исследование конъюнктуры рынка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профессиональная научная и техническая прочая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Образование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 по уходу с обеспечением проживания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  <w:tr w:rsidR="000B5E50" w:rsidRPr="000B5E50" w:rsidTr="000B5E50">
        <w:trPr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36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Предоставление социальных услуг без обеспечения проживания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E50" w:rsidRPr="000B5E50" w:rsidRDefault="000B5E50" w:rsidP="000B5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5E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месяца</w:t>
            </w:r>
          </w:p>
        </w:tc>
      </w:tr>
    </w:tbl>
    <w:p w:rsidR="00E85EB7" w:rsidRPr="000B5E50" w:rsidRDefault="00E85EB7">
      <w:pPr>
        <w:rPr>
          <w:sz w:val="20"/>
        </w:rPr>
      </w:pPr>
    </w:p>
    <w:sectPr w:rsidR="00E85EB7" w:rsidRPr="000B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50"/>
    <w:rsid w:val="000B5E50"/>
    <w:rsid w:val="00C76E50"/>
    <w:rsid w:val="00E8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E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Лашкул Никита</dc:creator>
  <cp:keywords/>
  <dc:description/>
  <cp:lastModifiedBy>Лашкул Никита</cp:lastModifiedBy>
  <cp:revision>2</cp:revision>
  <dcterms:created xsi:type="dcterms:W3CDTF">2019-03-28T09:07:00Z</dcterms:created>
  <dcterms:modified xsi:type="dcterms:W3CDTF">2019-03-28T09:08:00Z</dcterms:modified>
</cp:coreProperties>
</file>